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0"/>
        <w:gridCol w:w="4871"/>
      </w:tblGrid>
      <w:tr w:rsidR="0060360D" w:rsidTr="0060360D">
        <w:tc>
          <w:tcPr>
            <w:tcW w:w="4870" w:type="dxa"/>
          </w:tcPr>
          <w:p w:rsidR="0060360D" w:rsidRPr="003723F6" w:rsidRDefault="0060360D" w:rsidP="0060360D">
            <w:pPr>
              <w:spacing w:before="280" w:line="360" w:lineRule="auto"/>
            </w:pPr>
            <w:r>
              <w:t xml:space="preserve">Принята </w:t>
            </w:r>
          </w:p>
          <w:p w:rsidR="0060360D" w:rsidRPr="0060360D" w:rsidRDefault="0060360D" w:rsidP="0060360D">
            <w:pPr>
              <w:spacing w:after="280" w:line="360" w:lineRule="auto"/>
            </w:pPr>
            <w:r>
              <w:t xml:space="preserve">на педагогическом совете  № 1   </w:t>
            </w:r>
            <w:r w:rsidR="003723F6">
              <w:t xml:space="preserve">                          от  31.08.2020</w:t>
            </w:r>
            <w:r>
              <w:t xml:space="preserve"> год</w:t>
            </w:r>
          </w:p>
        </w:tc>
        <w:tc>
          <w:tcPr>
            <w:tcW w:w="4871" w:type="dxa"/>
          </w:tcPr>
          <w:p w:rsidR="0060360D" w:rsidRPr="0060360D" w:rsidRDefault="0060360D" w:rsidP="0060360D">
            <w:pPr>
              <w:tabs>
                <w:tab w:val="left" w:pos="3570"/>
              </w:tabs>
              <w:spacing w:line="360" w:lineRule="auto"/>
              <w:jc w:val="right"/>
              <w:rPr>
                <w:bCs/>
              </w:rPr>
            </w:pPr>
            <w:r w:rsidRPr="0060360D">
              <w:rPr>
                <w:bCs/>
              </w:rPr>
              <w:t xml:space="preserve">Утверждаю </w:t>
            </w:r>
          </w:p>
          <w:p w:rsidR="0060360D" w:rsidRPr="0060360D" w:rsidRDefault="0060360D" w:rsidP="0060360D">
            <w:pPr>
              <w:tabs>
                <w:tab w:val="left" w:pos="3570"/>
              </w:tabs>
              <w:spacing w:line="360" w:lineRule="auto"/>
              <w:jc w:val="right"/>
              <w:rPr>
                <w:bCs/>
              </w:rPr>
            </w:pPr>
            <w:r w:rsidRPr="0060360D">
              <w:rPr>
                <w:bCs/>
              </w:rPr>
              <w:t xml:space="preserve">Директор школы </w:t>
            </w:r>
          </w:p>
          <w:p w:rsidR="0060360D" w:rsidRDefault="0060360D" w:rsidP="0060360D">
            <w:pPr>
              <w:tabs>
                <w:tab w:val="left" w:pos="3570"/>
              </w:tabs>
              <w:spacing w:line="360" w:lineRule="auto"/>
              <w:jc w:val="right"/>
              <w:rPr>
                <w:bCs/>
              </w:rPr>
            </w:pPr>
            <w:r w:rsidRPr="0060360D">
              <w:rPr>
                <w:bCs/>
              </w:rPr>
              <w:t>____________Байсонгуров А.М.</w:t>
            </w:r>
          </w:p>
          <w:p w:rsidR="0060360D" w:rsidRDefault="0060360D" w:rsidP="0060360D">
            <w:pPr>
              <w:tabs>
                <w:tab w:val="left" w:pos="3570"/>
              </w:tabs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Cs/>
              </w:rPr>
              <w:t xml:space="preserve">Приказ №        от </w:t>
            </w:r>
          </w:p>
        </w:tc>
      </w:tr>
    </w:tbl>
    <w:p w:rsidR="009F56DF" w:rsidRDefault="00463964" w:rsidP="0060360D">
      <w:pPr>
        <w:tabs>
          <w:tab w:val="left" w:pos="3570"/>
        </w:tabs>
        <w:spacing w:before="280" w:after="2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:rsidR="009F56DF" w:rsidRDefault="009F56DF">
      <w:pPr>
        <w:spacing w:before="280" w:after="280"/>
        <w:jc w:val="center"/>
        <w:rPr>
          <w:b/>
          <w:bCs/>
          <w:sz w:val="36"/>
          <w:szCs w:val="36"/>
        </w:rPr>
      </w:pPr>
    </w:p>
    <w:p w:rsidR="009F56DF" w:rsidRDefault="009F56DF">
      <w:pPr>
        <w:spacing w:before="280" w:after="280"/>
        <w:jc w:val="center"/>
        <w:rPr>
          <w:b/>
          <w:bCs/>
          <w:sz w:val="28"/>
          <w:szCs w:val="28"/>
        </w:rPr>
      </w:pPr>
    </w:p>
    <w:p w:rsidR="009F56DF" w:rsidRDefault="009F56DF">
      <w:pPr>
        <w:spacing w:before="280" w:after="280"/>
        <w:jc w:val="center"/>
        <w:rPr>
          <w:b/>
          <w:bCs/>
          <w:sz w:val="64"/>
          <w:szCs w:val="64"/>
        </w:rPr>
      </w:pPr>
    </w:p>
    <w:p w:rsidR="009F56DF" w:rsidRDefault="008C5BCA">
      <w:pPr>
        <w:spacing w:before="280" w:after="280"/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 xml:space="preserve">Программа развития школы </w:t>
      </w:r>
    </w:p>
    <w:p w:rsidR="009F56DF" w:rsidRDefault="076A90FC">
      <w:pPr>
        <w:spacing w:before="280" w:after="280"/>
        <w:jc w:val="center"/>
      </w:pPr>
      <w:r w:rsidRPr="076A90FC">
        <w:rPr>
          <w:b/>
          <w:bCs/>
          <w:sz w:val="28"/>
          <w:szCs w:val="28"/>
        </w:rPr>
        <w:t xml:space="preserve">на </w:t>
      </w:r>
      <w:r w:rsidRPr="076A90FC">
        <w:rPr>
          <w:b/>
          <w:bCs/>
          <w:sz w:val="40"/>
          <w:szCs w:val="40"/>
        </w:rPr>
        <w:t>20</w:t>
      </w:r>
      <w:r w:rsidR="003723F6">
        <w:rPr>
          <w:b/>
          <w:bCs/>
          <w:sz w:val="40"/>
          <w:szCs w:val="40"/>
        </w:rPr>
        <w:t>20 - 2024</w:t>
      </w:r>
      <w:r w:rsidRPr="076A90FC">
        <w:rPr>
          <w:b/>
          <w:bCs/>
          <w:sz w:val="40"/>
          <w:szCs w:val="40"/>
        </w:rPr>
        <w:t xml:space="preserve"> </w:t>
      </w:r>
      <w:r w:rsidRPr="076A90FC">
        <w:rPr>
          <w:b/>
          <w:bCs/>
          <w:sz w:val="28"/>
          <w:szCs w:val="28"/>
        </w:rPr>
        <w:t>годы</w:t>
      </w:r>
    </w:p>
    <w:p w:rsidR="009F56DF" w:rsidRPr="00CE51A1" w:rsidRDefault="076A90FC" w:rsidP="076A90FC">
      <w:pPr>
        <w:spacing w:before="280" w:after="280" w:line="100" w:lineRule="atLeast"/>
        <w:jc w:val="center"/>
        <w:rPr>
          <w:b/>
          <w:bCs/>
        </w:rPr>
      </w:pPr>
      <w:r w:rsidRPr="00CE51A1">
        <w:rPr>
          <w:b/>
          <w:bCs/>
        </w:rPr>
        <w:t xml:space="preserve">МУНИЦИПАЛЬНОЕ   </w:t>
      </w:r>
      <w:r w:rsidR="003723F6">
        <w:rPr>
          <w:b/>
          <w:bCs/>
        </w:rPr>
        <w:t>БЮДЖЕТНОЕ</w:t>
      </w:r>
      <w:r w:rsidRPr="00CE51A1">
        <w:rPr>
          <w:b/>
          <w:bCs/>
        </w:rPr>
        <w:t xml:space="preserve">   ОБЩЕОБРАЗОВАТЕЛЬНОЕ УЧРЕЖДЕНИЕ</w:t>
      </w:r>
      <w:r w:rsidRPr="076A90FC">
        <w:rPr>
          <w:b/>
          <w:bCs/>
          <w:sz w:val="28"/>
          <w:szCs w:val="28"/>
        </w:rPr>
        <w:t xml:space="preserve">  </w:t>
      </w:r>
      <w:r w:rsidRPr="00CE51A1">
        <w:rPr>
          <w:b/>
          <w:bCs/>
        </w:rPr>
        <w:t>«</w:t>
      </w:r>
      <w:r w:rsidR="00CE51A1" w:rsidRPr="00CE51A1">
        <w:rPr>
          <w:b/>
          <w:bCs/>
        </w:rPr>
        <w:t>ДОРГЕЛИНСКАЯ СРЕДНЯЯ</w:t>
      </w:r>
      <w:r w:rsidRPr="00CE51A1">
        <w:rPr>
          <w:b/>
          <w:bCs/>
        </w:rPr>
        <w:t xml:space="preserve">   ОБЩЕОБРАЗОВАТЕЛЬНАЯ   ШКОЛА  № 2»</w:t>
      </w:r>
    </w:p>
    <w:p w:rsidR="009F56DF" w:rsidRDefault="008C5BCA">
      <w:pPr>
        <w:spacing w:before="280" w:after="280" w:line="100" w:lineRule="atLeast"/>
        <w:jc w:val="center"/>
      </w:pPr>
      <w:r>
        <w:t xml:space="preserve">                                                        </w:t>
      </w:r>
    </w:p>
    <w:p w:rsidR="009F56DF" w:rsidRDefault="009F56DF">
      <w:pPr>
        <w:spacing w:before="280" w:after="280"/>
        <w:jc w:val="center"/>
      </w:pPr>
    </w:p>
    <w:p w:rsidR="00CE51A1" w:rsidRDefault="00CE51A1">
      <w:pPr>
        <w:spacing w:before="280" w:after="280"/>
        <w:jc w:val="center"/>
      </w:pPr>
    </w:p>
    <w:p w:rsidR="00CE51A1" w:rsidRDefault="00CE51A1">
      <w:pPr>
        <w:spacing w:before="280" w:after="280"/>
        <w:jc w:val="center"/>
      </w:pPr>
    </w:p>
    <w:p w:rsidR="00CE51A1" w:rsidRDefault="00CE51A1">
      <w:pPr>
        <w:spacing w:before="280" w:after="280"/>
        <w:jc w:val="center"/>
      </w:pPr>
    </w:p>
    <w:p w:rsidR="00CE51A1" w:rsidRDefault="00CE51A1">
      <w:pPr>
        <w:spacing w:before="280" w:after="280"/>
        <w:jc w:val="center"/>
      </w:pPr>
    </w:p>
    <w:p w:rsidR="009F56DF" w:rsidRDefault="008C5BCA" w:rsidP="0060360D">
      <w:pPr>
        <w:spacing w:before="280" w:after="280"/>
      </w:pPr>
      <w:r>
        <w:t xml:space="preserve">                                                                       </w:t>
      </w:r>
    </w:p>
    <w:p w:rsidR="009F56DF" w:rsidRDefault="009F56DF">
      <w:pPr>
        <w:spacing w:before="280" w:after="280"/>
        <w:jc w:val="center"/>
      </w:pPr>
    </w:p>
    <w:p w:rsidR="00CE51A1" w:rsidRDefault="00CE51A1" w:rsidP="00CE51A1">
      <w:pPr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CE51A1" w:rsidRDefault="00CE51A1" w:rsidP="00CE51A1">
      <w:pPr>
        <w:spacing w:before="280" w:after="280"/>
        <w:rPr>
          <w:b/>
          <w:sz w:val="28"/>
          <w:szCs w:val="28"/>
        </w:rPr>
      </w:pPr>
    </w:p>
    <w:p w:rsidR="00CE51A1" w:rsidRDefault="00CE51A1" w:rsidP="00CE51A1">
      <w:pPr>
        <w:spacing w:before="280" w:after="280"/>
        <w:rPr>
          <w:b/>
          <w:sz w:val="28"/>
          <w:szCs w:val="28"/>
        </w:rPr>
      </w:pPr>
    </w:p>
    <w:p w:rsidR="00CE51A1" w:rsidRPr="00CE51A1" w:rsidRDefault="003723F6" w:rsidP="00CE51A1">
      <w:pPr>
        <w:spacing w:before="280" w:after="280"/>
        <w:jc w:val="center"/>
        <w:rPr>
          <w:b/>
          <w:spacing w:val="58"/>
        </w:rPr>
      </w:pPr>
      <w:r>
        <w:rPr>
          <w:b/>
          <w:spacing w:val="58"/>
        </w:rPr>
        <w:t>20</w:t>
      </w:r>
      <w:r>
        <w:rPr>
          <w:b/>
          <w:spacing w:val="58"/>
          <w:lang w:val="en-US"/>
        </w:rPr>
        <w:t>20</w:t>
      </w:r>
      <w:r w:rsidR="00CE51A1">
        <w:rPr>
          <w:b/>
          <w:spacing w:val="58"/>
        </w:rPr>
        <w:t>г</w:t>
      </w:r>
    </w:p>
    <w:p w:rsidR="005F35B5" w:rsidRDefault="005F35B5">
      <w:pPr>
        <w:ind w:left="360"/>
        <w:jc w:val="center"/>
        <w:rPr>
          <w:b/>
          <w:bCs/>
          <w:sz w:val="28"/>
        </w:rPr>
      </w:pPr>
    </w:p>
    <w:p w:rsidR="009F56DF" w:rsidRDefault="008C5BCA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Содержание</w:t>
      </w:r>
    </w:p>
    <w:p w:rsidR="009F56DF" w:rsidRDefault="008C5BCA">
      <w:pPr>
        <w:ind w:left="360"/>
        <w:rPr>
          <w:sz w:val="28"/>
        </w:rPr>
      </w:pPr>
      <w:r>
        <w:rPr>
          <w:sz w:val="28"/>
        </w:rPr>
        <w:t>1. Паспорт программы развития……………………………………………… 2</w:t>
      </w:r>
    </w:p>
    <w:p w:rsidR="009F56DF" w:rsidRDefault="008C5BCA">
      <w:pPr>
        <w:ind w:left="360"/>
        <w:rPr>
          <w:sz w:val="28"/>
        </w:rPr>
      </w:pPr>
      <w:r>
        <w:rPr>
          <w:sz w:val="28"/>
        </w:rPr>
        <w:t xml:space="preserve"> </w:t>
      </w:r>
    </w:p>
    <w:p w:rsidR="009F56DF" w:rsidRPr="00A90584" w:rsidRDefault="008C5BCA">
      <w:pPr>
        <w:ind w:left="360"/>
        <w:rPr>
          <w:sz w:val="28"/>
        </w:rPr>
      </w:pPr>
      <w:r>
        <w:rPr>
          <w:sz w:val="28"/>
        </w:rPr>
        <w:t xml:space="preserve">2. Информационная справка о школе………………………………………… </w:t>
      </w:r>
      <w:r w:rsidR="001B7F93" w:rsidRPr="00A90584">
        <w:rPr>
          <w:sz w:val="28"/>
        </w:rPr>
        <w:t>5</w:t>
      </w:r>
    </w:p>
    <w:p w:rsidR="009F56DF" w:rsidRDefault="009F56DF">
      <w:pPr>
        <w:ind w:left="360"/>
        <w:rPr>
          <w:sz w:val="28"/>
        </w:rPr>
      </w:pPr>
    </w:p>
    <w:p w:rsidR="009F56DF" w:rsidRPr="00A90584" w:rsidRDefault="008C5BCA">
      <w:pPr>
        <w:ind w:left="360"/>
        <w:rPr>
          <w:sz w:val="28"/>
        </w:rPr>
      </w:pPr>
      <w:r>
        <w:rPr>
          <w:sz w:val="28"/>
        </w:rPr>
        <w:t>3.  Концепция разв</w:t>
      </w:r>
      <w:r w:rsidR="005B0D32">
        <w:rPr>
          <w:sz w:val="28"/>
        </w:rPr>
        <w:t>ития школы………………………………………………. 1</w:t>
      </w:r>
      <w:r w:rsidR="005B0D32" w:rsidRPr="00A90584">
        <w:rPr>
          <w:sz w:val="28"/>
        </w:rPr>
        <w:t>8</w:t>
      </w:r>
    </w:p>
    <w:p w:rsidR="009F56DF" w:rsidRDefault="009F56DF">
      <w:pPr>
        <w:ind w:left="360"/>
        <w:rPr>
          <w:sz w:val="28"/>
        </w:rPr>
      </w:pPr>
    </w:p>
    <w:p w:rsidR="009F56DF" w:rsidRDefault="008C5BCA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Основные мероприятия по реализации Программы развития школы…</w:t>
      </w:r>
      <w:r w:rsidR="001B7F93" w:rsidRPr="001B7F93">
        <w:rPr>
          <w:sz w:val="28"/>
        </w:rPr>
        <w:t xml:space="preserve"> </w:t>
      </w:r>
      <w:r>
        <w:rPr>
          <w:sz w:val="28"/>
        </w:rPr>
        <w:t>2</w:t>
      </w:r>
      <w:r w:rsidR="005B0D32">
        <w:rPr>
          <w:sz w:val="28"/>
          <w:lang w:val="en-US"/>
        </w:rPr>
        <w:t>5</w:t>
      </w:r>
    </w:p>
    <w:p w:rsidR="009F56DF" w:rsidRDefault="009F56DF">
      <w:pPr>
        <w:ind w:left="720"/>
        <w:rPr>
          <w:sz w:val="28"/>
        </w:rPr>
      </w:pPr>
    </w:p>
    <w:p w:rsidR="009F56DF" w:rsidRPr="00A90584" w:rsidRDefault="008C5BCA">
      <w:pPr>
        <w:ind w:left="360"/>
        <w:rPr>
          <w:sz w:val="28"/>
        </w:rPr>
      </w:pPr>
      <w:r>
        <w:rPr>
          <w:sz w:val="28"/>
        </w:rPr>
        <w:t>6. Ожидаемые результаты Программы развития……………….……………</w:t>
      </w:r>
      <w:r w:rsidR="005B0D32" w:rsidRPr="00A90584">
        <w:rPr>
          <w:sz w:val="28"/>
        </w:rPr>
        <w:t>30</w:t>
      </w:r>
    </w:p>
    <w:p w:rsidR="009F56DF" w:rsidRDefault="009F56DF">
      <w:pPr>
        <w:ind w:left="360"/>
        <w:jc w:val="both"/>
        <w:rPr>
          <w:sz w:val="28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9F56DF">
      <w:pPr>
        <w:jc w:val="center"/>
        <w:rPr>
          <w:b/>
          <w:sz w:val="36"/>
          <w:szCs w:val="36"/>
        </w:rPr>
      </w:pPr>
    </w:p>
    <w:p w:rsidR="009F56DF" w:rsidRDefault="008C5B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Паспорт  </w:t>
      </w:r>
    </w:p>
    <w:p w:rsidR="008C5BCA" w:rsidRDefault="008C5B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программы развития</w:t>
      </w:r>
    </w:p>
    <w:p w:rsidR="008C5BCA" w:rsidRPr="008C5BCA" w:rsidRDefault="008C5BCA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 w:rsidRPr="008C5BCA">
        <w:rPr>
          <w:b/>
          <w:sz w:val="32"/>
          <w:szCs w:val="32"/>
        </w:rPr>
        <w:t xml:space="preserve">Муниципального  казенного общеобразовательного учреждения </w:t>
      </w:r>
    </w:p>
    <w:p w:rsidR="009F56DF" w:rsidRPr="008C5BCA" w:rsidRDefault="008C5BCA">
      <w:pPr>
        <w:jc w:val="center"/>
        <w:rPr>
          <w:b/>
          <w:sz w:val="32"/>
          <w:szCs w:val="32"/>
        </w:rPr>
      </w:pPr>
      <w:r w:rsidRPr="008C5BCA">
        <w:rPr>
          <w:b/>
          <w:sz w:val="32"/>
          <w:szCs w:val="32"/>
        </w:rPr>
        <w:t xml:space="preserve">«Доргелинская </w:t>
      </w:r>
      <w:r w:rsidR="009C5D4C">
        <w:rPr>
          <w:b/>
          <w:sz w:val="32"/>
          <w:szCs w:val="32"/>
        </w:rPr>
        <w:t>средняя</w:t>
      </w:r>
      <w:r w:rsidRPr="008C5BCA">
        <w:rPr>
          <w:b/>
          <w:sz w:val="32"/>
          <w:szCs w:val="32"/>
        </w:rPr>
        <w:t xml:space="preserve">   общеобразовательная школа № 2»</w:t>
      </w:r>
    </w:p>
    <w:p w:rsidR="009F56DF" w:rsidRDefault="009F56DF">
      <w:pPr>
        <w:jc w:val="center"/>
        <w:rPr>
          <w:b/>
          <w:sz w:val="36"/>
          <w:szCs w:val="36"/>
        </w:rPr>
      </w:pPr>
    </w:p>
    <w:tbl>
      <w:tblPr>
        <w:tblW w:w="10326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/>
      </w:tblPr>
      <w:tblGrid>
        <w:gridCol w:w="2130"/>
        <w:gridCol w:w="8196"/>
      </w:tblGrid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Наименование Программы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8C5BCA" w:rsidP="005F35B5">
            <w:pPr>
              <w:tabs>
                <w:tab w:val="left" w:pos="8196"/>
              </w:tabs>
              <w:snapToGrid w:val="0"/>
              <w:ind w:right="142"/>
              <w:jc w:val="both"/>
            </w:pPr>
            <w:r>
              <w:t xml:space="preserve">Программа развития  муниципального  </w:t>
            </w:r>
            <w:r w:rsidR="005F35B5">
              <w:t xml:space="preserve">казенного </w:t>
            </w:r>
            <w:r>
              <w:t>общеобразовательного учреждения «</w:t>
            </w:r>
            <w:r w:rsidR="00CE51A1">
              <w:t>Доргелинск</w:t>
            </w:r>
            <w:r w:rsidR="005F35B5">
              <w:t>я средняя общеобразовательная школа</w:t>
            </w:r>
            <w:r w:rsidR="00CE51A1">
              <w:t xml:space="preserve"> № 2</w:t>
            </w:r>
            <w:r>
              <w:t>» на 201</w:t>
            </w:r>
            <w:r w:rsidR="00CE51A1">
              <w:t>8</w:t>
            </w:r>
            <w:r>
              <w:t xml:space="preserve">-2022 годы   </w:t>
            </w:r>
            <w:r>
              <w:rPr>
                <w:sz w:val="23"/>
                <w:szCs w:val="23"/>
              </w:rPr>
              <w:t>«Приведение образовательного пространства образовательного учреждения в соответствии с Федеральным Законом «Об образовании в Российской Федерации» и ФГОС».</w:t>
            </w:r>
          </w:p>
        </w:tc>
      </w:tr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Разработчики Программы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8C5BCA">
            <w:pPr>
              <w:snapToGrid w:val="0"/>
              <w:jc w:val="both"/>
            </w:pPr>
            <w:r>
              <w:t xml:space="preserve">Педагогический коллектив  и администрация </w:t>
            </w:r>
            <w:r>
              <w:rPr>
                <w:sz w:val="23"/>
                <w:szCs w:val="23"/>
              </w:rPr>
              <w:t>образовательного учреждения</w:t>
            </w:r>
            <w:r>
              <w:t>.</w:t>
            </w:r>
          </w:p>
          <w:p w:rsidR="008C5BCA" w:rsidRDefault="008C5BCA">
            <w:pPr>
              <w:jc w:val="both"/>
            </w:pPr>
          </w:p>
        </w:tc>
      </w:tr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Исполнители Программы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8C5BCA">
            <w:pPr>
              <w:snapToGrid w:val="0"/>
              <w:ind w:right="142"/>
              <w:jc w:val="both"/>
            </w:pPr>
            <w:r>
              <w:t>Администрация, педагогический коллектив</w:t>
            </w:r>
            <w:r>
              <w:rPr>
                <w:sz w:val="23"/>
                <w:szCs w:val="23"/>
              </w:rPr>
              <w:t xml:space="preserve"> образовательного учреждения</w:t>
            </w:r>
            <w:r>
              <w:t>, ученический коллектив, родительская общественность, социальные партнеры</w:t>
            </w:r>
            <w:r>
              <w:rPr>
                <w:sz w:val="23"/>
                <w:szCs w:val="23"/>
              </w:rPr>
              <w:t xml:space="preserve"> образовательного учреждения</w:t>
            </w:r>
            <w:r>
              <w:t>.</w:t>
            </w:r>
          </w:p>
        </w:tc>
      </w:tr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Научно-методические основы </w:t>
            </w:r>
          </w:p>
          <w:p w:rsidR="008C5BCA" w:rsidRDefault="008C5BCA">
            <w:pPr>
              <w:jc w:val="both"/>
              <w:rPr>
                <w:b/>
              </w:rPr>
            </w:pPr>
            <w:r>
              <w:rPr>
                <w:b/>
              </w:rPr>
              <w:t>разработки Программы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Pr="005F35B5" w:rsidRDefault="008C5BCA" w:rsidP="005F35B5">
            <w:pPr>
              <w:numPr>
                <w:ilvl w:val="0"/>
                <w:numId w:val="7"/>
              </w:numPr>
              <w:snapToGrid w:val="0"/>
              <w:spacing w:before="30"/>
              <w:ind w:left="572" w:right="283" w:hanging="430"/>
              <w:jc w:val="both"/>
            </w:pPr>
            <w:r w:rsidRPr="005F35B5">
              <w:t>Федеральный закон «Об образовании в Российской Федерации», от 29 декабря 2012 г. N 273-ФЗ;</w:t>
            </w:r>
          </w:p>
          <w:p w:rsidR="008C5BCA" w:rsidRPr="005F35B5" w:rsidRDefault="008C5BCA" w:rsidP="005F35B5">
            <w:pPr>
              <w:numPr>
                <w:ilvl w:val="0"/>
                <w:numId w:val="7"/>
              </w:numPr>
              <w:spacing w:before="30"/>
              <w:ind w:left="572" w:right="283" w:hanging="430"/>
              <w:jc w:val="both"/>
            </w:pPr>
            <w:r w:rsidRPr="005F35B5">
              <w:t>Национальная образовательная инициатива «Наша новая школа», утвержденная Президентом Российской Федерации от 04.02.2010               № Пр-271;</w:t>
            </w:r>
          </w:p>
          <w:p w:rsidR="008C5BCA" w:rsidRPr="005F35B5" w:rsidRDefault="008C5BCA" w:rsidP="005F35B5">
            <w:pPr>
              <w:numPr>
                <w:ilvl w:val="0"/>
                <w:numId w:val="7"/>
              </w:numPr>
              <w:spacing w:before="30"/>
              <w:ind w:left="572" w:right="283" w:hanging="430"/>
              <w:jc w:val="both"/>
            </w:pPr>
            <w:r w:rsidRPr="005F35B5"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8C5BCA" w:rsidRPr="005F35B5" w:rsidRDefault="008C5BCA" w:rsidP="005F35B5">
            <w:pPr>
              <w:numPr>
                <w:ilvl w:val="0"/>
                <w:numId w:val="7"/>
              </w:numPr>
              <w:spacing w:before="30"/>
              <w:ind w:left="572" w:right="283" w:hanging="430"/>
              <w:jc w:val="both"/>
            </w:pPr>
            <w:r w:rsidRPr="005F35B5"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48117A" w:rsidRPr="005F35B5" w:rsidRDefault="0048117A" w:rsidP="005F35B5">
            <w:pPr>
              <w:pStyle w:val="1"/>
              <w:numPr>
                <w:ilvl w:val="0"/>
                <w:numId w:val="9"/>
              </w:numPr>
              <w:shd w:val="clear" w:color="auto" w:fill="FFFFFF"/>
              <w:spacing w:before="161" w:after="0"/>
              <w:ind w:left="572"/>
              <w:jc w:val="both"/>
              <w:rPr>
                <w:rFonts w:ascii="Times New Roman" w:hAnsi="Times New Roman" w:cs="Times New Roman"/>
                <w:b w:val="0"/>
                <w:color w:val="22272F"/>
                <w:sz w:val="24"/>
                <w:szCs w:val="24"/>
              </w:rPr>
            </w:pPr>
            <w:r w:rsidRPr="005F35B5">
              <w:rPr>
                <w:rFonts w:ascii="Times New Roman" w:hAnsi="Times New Roman" w:cs="Times New Roman"/>
                <w:b w:val="0"/>
                <w:color w:val="22272F"/>
                <w:sz w:val="24"/>
                <w:szCs w:val="24"/>
              </w:rPr>
      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</w:t>
            </w:r>
          </w:p>
          <w:p w:rsidR="008C5BCA" w:rsidRPr="005F35B5" w:rsidRDefault="008C5BCA" w:rsidP="005F35B5">
            <w:pPr>
              <w:numPr>
                <w:ilvl w:val="0"/>
                <w:numId w:val="7"/>
              </w:numPr>
              <w:spacing w:before="30"/>
              <w:ind w:left="572" w:right="283" w:hanging="430"/>
              <w:jc w:val="both"/>
            </w:pPr>
            <w:r w:rsidRPr="005F35B5">
              <w:t>Конвенция о правах ребёнка;</w:t>
            </w:r>
          </w:p>
          <w:p w:rsidR="008C5BCA" w:rsidRPr="005F35B5" w:rsidRDefault="008C5BCA" w:rsidP="005F35B5">
            <w:pPr>
              <w:numPr>
                <w:ilvl w:val="0"/>
                <w:numId w:val="7"/>
              </w:numPr>
              <w:spacing w:before="30"/>
              <w:ind w:left="572" w:right="283" w:hanging="430"/>
              <w:jc w:val="both"/>
            </w:pPr>
            <w:r w:rsidRPr="005F35B5">
              <w:t>Устав ОУ;</w:t>
            </w:r>
          </w:p>
          <w:p w:rsidR="008C5BCA" w:rsidRPr="005F35B5" w:rsidRDefault="008C5BCA" w:rsidP="005F35B5">
            <w:pPr>
              <w:numPr>
                <w:ilvl w:val="0"/>
                <w:numId w:val="7"/>
              </w:numPr>
              <w:spacing w:before="30"/>
              <w:ind w:left="572" w:right="283" w:hanging="430"/>
              <w:jc w:val="both"/>
            </w:pPr>
            <w:r w:rsidRPr="005F35B5">
              <w:t>Локальные акты образовательного учреждения.</w:t>
            </w:r>
          </w:p>
          <w:p w:rsidR="008C5BCA" w:rsidRPr="005F35B5" w:rsidRDefault="008C5BCA" w:rsidP="005F35B5">
            <w:pPr>
              <w:numPr>
                <w:ilvl w:val="0"/>
                <w:numId w:val="7"/>
              </w:numPr>
              <w:spacing w:before="30"/>
              <w:ind w:left="572" w:right="283" w:hanging="430"/>
              <w:jc w:val="both"/>
            </w:pPr>
            <w:r w:rsidRPr="005F35B5">
              <w:t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                29 декабря 2010 г. N 189; изменения от 29.06.2011 г.,  25.12.2013 г,  24.11.2015 г.</w:t>
            </w:r>
          </w:p>
          <w:p w:rsidR="008C5BCA" w:rsidRDefault="008C5BCA" w:rsidP="005F35B5">
            <w:pPr>
              <w:numPr>
                <w:ilvl w:val="0"/>
                <w:numId w:val="7"/>
              </w:numPr>
              <w:spacing w:before="30"/>
              <w:ind w:left="572" w:right="283" w:hanging="430"/>
              <w:jc w:val="both"/>
            </w:pPr>
            <w:r w:rsidRPr="005F35B5">
              <w:t>Федеральная целевая программа развития образования на 2016 - 2020 годы (Постановление Правительства РФ от 23.05.2015 № 497).</w:t>
            </w:r>
          </w:p>
        </w:tc>
      </w:tr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Цель Программы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8C5BCA">
            <w:pPr>
              <w:pStyle w:val="Default"/>
              <w:snapToGrid w:val="0"/>
              <w:ind w:left="116" w:right="142"/>
              <w:jc w:val="both"/>
            </w:pPr>
            <w:r>
              <w:rPr>
                <w:sz w:val="23"/>
                <w:szCs w:val="23"/>
              </w:rPr>
              <w:t>Достижение нового качества образования, воспитание выпускника образовательного учреждения, обладающего всеми необходимыми компетентностями при создании безопасных и комфортных условий образовательной деятельности, в том числе для учащихся с ОВЗ</w:t>
            </w:r>
          </w:p>
        </w:tc>
      </w:tr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Задачи Программы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1позитивные изменения качества образования и обновление содержания, технологий и методов обучения;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</w:pPr>
            <w:r>
              <w:rPr>
                <w:sz w:val="23"/>
                <w:szCs w:val="23"/>
              </w:rPr>
              <w:t>повышение</w:t>
            </w:r>
            <w:r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 эффективности управления учебным процессом;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tabs>
                <w:tab w:val="left" w:pos="116"/>
              </w:tabs>
              <w:snapToGrid w:val="0"/>
              <w:ind w:left="116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достижение предметных и </w:t>
            </w:r>
            <w:r w:rsidR="0048117A">
              <w:rPr>
                <w:sz w:val="23"/>
                <w:szCs w:val="23"/>
              </w:rPr>
              <w:t>мета предметных</w:t>
            </w:r>
            <w:r>
              <w:rPr>
                <w:sz w:val="23"/>
                <w:szCs w:val="23"/>
              </w:rPr>
              <w:t xml:space="preserve"> результатов обучения;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tabs>
                <w:tab w:val="left" w:pos="116"/>
              </w:tabs>
              <w:snapToGrid w:val="0"/>
              <w:ind w:left="116" w:right="142"/>
              <w:rPr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развитие личностных характеристик обучающихся; овладение ими универсальными способами учебной деятельности;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tabs>
                <w:tab w:val="left" w:pos="116"/>
              </w:tabs>
              <w:snapToGrid w:val="0"/>
              <w:ind w:left="116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исследовательских умений у обучающихся на уроках и во внеурочной деятельности с целью предоставления им оптимальных возможностей для получения универсального образования, реализации индивидуальных творческих запросов;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tabs>
                <w:tab w:val="left" w:pos="116"/>
              </w:tabs>
              <w:snapToGrid w:val="0"/>
              <w:ind w:left="116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опора на выявление запросов личности, семьи, общества и государства к результатам общего образования;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tabs>
                <w:tab w:val="left" w:pos="116"/>
              </w:tabs>
              <w:snapToGrid w:val="0"/>
              <w:ind w:left="116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успешной социализации детей с разными учебными возможностями и состоянием здоровья; детей – инвалидов; детей, оставшихся без попечения родителей; детей, находящихся в трудной жизненной ситуации;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tabs>
                <w:tab w:val="left" w:pos="116"/>
              </w:tabs>
              <w:snapToGrid w:val="0"/>
              <w:ind w:left="116" w:right="142"/>
            </w:pPr>
            <w:r>
              <w:rPr>
                <w:sz w:val="23"/>
                <w:szCs w:val="23"/>
              </w:rPr>
              <w:t>самореализация педагога, повышение профессиональной компетентности</w:t>
            </w:r>
            <w:r>
              <w:rPr>
                <w:sz w:val="23"/>
                <w:szCs w:val="23"/>
                <w:lang w:val="en-US"/>
              </w:rPr>
              <w:t> </w:t>
            </w:r>
            <w:r>
              <w:rPr>
                <w:sz w:val="23"/>
                <w:szCs w:val="23"/>
              </w:rPr>
              <w:t xml:space="preserve"> учителей;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tabs>
                <w:tab w:val="left" w:pos="116"/>
              </w:tabs>
              <w:snapToGrid w:val="0"/>
              <w:ind w:left="116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стимулирование  стремления учителя к успеху через совершенствование педагогического мастерства, повышение квалификации педагога, творческий труд;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tabs>
                <w:tab w:val="left" w:pos="116"/>
              </w:tabs>
              <w:snapToGrid w:val="0"/>
              <w:ind w:left="116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формирование культуры здорового образа жизни; создание условий, благоприятных для укрепления физического, нравственно – психического здоровья обучающихся.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tabs>
                <w:tab w:val="left" w:pos="116"/>
              </w:tabs>
              <w:snapToGrid w:val="0"/>
              <w:ind w:left="116" w:righ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введение и реализация ФГОС образования обучающихся с ограниченными возможностями здоровья (далее - ФГОС ОВЗ), определение основных мероприятий, направленных на создание условий для реализации Федеральных государственных стандартов для детей с ограниченными возможностями здоровья</w:t>
            </w:r>
          </w:p>
          <w:p w:rsidR="008C5BCA" w:rsidRDefault="008C5BCA">
            <w:pPr>
              <w:pStyle w:val="Default"/>
              <w:rPr>
                <w:sz w:val="23"/>
                <w:szCs w:val="23"/>
              </w:rPr>
            </w:pPr>
          </w:p>
        </w:tc>
      </w:tr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Приоритетные направления Программы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переход на новые образовательные стандарты </w:t>
            </w:r>
            <w:r w:rsidR="00CE51A1">
              <w:rPr>
                <w:sz w:val="23"/>
                <w:szCs w:val="23"/>
              </w:rPr>
              <w:t>ООО,СОО</w:t>
            </w:r>
            <w:r>
              <w:rPr>
                <w:sz w:val="23"/>
                <w:szCs w:val="23"/>
              </w:rPr>
              <w:t>;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системы поддержки одарённых детей;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</w:pPr>
            <w:r>
              <w:rPr>
                <w:sz w:val="23"/>
                <w:szCs w:val="23"/>
              </w:rPr>
              <w:t>формирование ключевых образовательных компетенций на основе главных целей общего образования и ФГОС, социального опыта и опыта личности, основных видов деятельности ученика:</w:t>
            </w:r>
            <w:r>
              <w:rPr>
                <w:sz w:val="23"/>
                <w:szCs w:val="23"/>
                <w:lang w:val="en-US"/>
              </w:rPr>
              <w:t>  </w:t>
            </w:r>
            <w:r>
              <w:rPr>
                <w:sz w:val="23"/>
                <w:szCs w:val="23"/>
              </w:rPr>
              <w:t xml:space="preserve"> ценностно-смысловой, трудовой, личностного самосовершенствования, учебно-познавательной, общекультурной, коммуникативной,</w:t>
            </w:r>
            <w:r>
              <w:rPr>
                <w:sz w:val="23"/>
                <w:szCs w:val="23"/>
                <w:lang w:val="en-US"/>
              </w:rPr>
              <w:t>  </w:t>
            </w:r>
            <w:r>
              <w:rPr>
                <w:sz w:val="23"/>
                <w:szCs w:val="23"/>
              </w:rPr>
              <w:t xml:space="preserve"> информационной;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</w:pPr>
            <w:r>
              <w:rPr>
                <w:sz w:val="23"/>
                <w:szCs w:val="23"/>
              </w:rPr>
              <w:t xml:space="preserve">реализация эффективности информатизации в рамках интеграции учебно-воспитательной деятельности, активное внедрение информационно-коммуникационных технологий; 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качества образования;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системно-деятельностного подхода в обучении.</w:t>
            </w:r>
            <w:r>
              <w:rPr>
                <w:sz w:val="23"/>
                <w:szCs w:val="23"/>
                <w:lang w:val="en-US"/>
              </w:rPr>
              <w:t> </w:t>
            </w:r>
          </w:p>
          <w:p w:rsidR="008C5BCA" w:rsidRDefault="008C5BCA">
            <w:pPr>
              <w:pStyle w:val="Default"/>
              <w:snapToGrid w:val="0"/>
              <w:ind w:left="116" w:right="17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для реализации ФГОС для обучающихся с ОВЗ   </w:t>
            </w:r>
          </w:p>
        </w:tc>
      </w:tr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Ожидаемые результаты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jc w:val="both"/>
            </w:pPr>
            <w:r>
              <w:t>обеспечение повышения качества образования на основе ФГОС; положительная динамика по основным параметрам оценки качества образования;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jc w:val="both"/>
            </w:pPr>
            <w:r>
              <w:t xml:space="preserve">качественное обновление содержания общего образования через внедрение Основной образовательной программы;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jc w:val="both"/>
            </w:pPr>
            <w:r>
              <w:t xml:space="preserve">удовлетворение потребностей обучающихся в занятиях по интересам, осуществление внеурочной деятельности;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jc w:val="both"/>
            </w:pPr>
            <w:r>
              <w:t xml:space="preserve">совершенствование профессиональной компетентности и общекультурного уровня педагогических работников;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jc w:val="both"/>
            </w:pPr>
            <w:r>
              <w:t xml:space="preserve">повышение ИКТ-компетентности педагогов и учащихся;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jc w:val="both"/>
            </w:pPr>
            <w:r>
              <w:t xml:space="preserve">создание здоровых и безопасных условий труда и учёбы, обеспечивающих охрану жизни, сохранение и укрепление здоровья обучающихся, формирование здорового образа жизни; </w:t>
            </w:r>
          </w:p>
          <w:p w:rsidR="008C5BCA" w:rsidRDefault="008C5BCA">
            <w:pPr>
              <w:pStyle w:val="Default"/>
              <w:numPr>
                <w:ilvl w:val="0"/>
                <w:numId w:val="8"/>
              </w:numPr>
              <w:snapToGrid w:val="0"/>
              <w:ind w:right="175"/>
              <w:jc w:val="both"/>
            </w:pPr>
            <w:r>
              <w:t>Создание  безбарьерной среды в М</w:t>
            </w:r>
            <w:r w:rsidR="00CE51A1">
              <w:t>КОУ «ДСОШ № 2</w:t>
            </w:r>
            <w:r>
              <w:t>»</w:t>
            </w:r>
          </w:p>
          <w:p w:rsidR="008C5BCA" w:rsidRDefault="008C5BCA">
            <w:pPr>
              <w:pStyle w:val="Default"/>
              <w:snapToGrid w:val="0"/>
              <w:ind w:right="175"/>
              <w:jc w:val="both"/>
            </w:pPr>
            <w:r>
              <w:t>Успешное освоение основной образовательной программы детьми с ОВЗ</w:t>
            </w:r>
          </w:p>
          <w:p w:rsidR="008C5BCA" w:rsidRDefault="008C5BCA">
            <w:pPr>
              <w:ind w:right="175"/>
              <w:jc w:val="both"/>
              <w:rPr>
                <w:color w:val="000000"/>
              </w:rPr>
            </w:pPr>
          </w:p>
        </w:tc>
      </w:tr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Срок действия 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3723F6" w:rsidP="00CE51A1">
            <w:pPr>
              <w:snapToGrid w:val="0"/>
              <w:ind w:right="175"/>
              <w:jc w:val="both"/>
            </w:pPr>
            <w:r>
              <w:t>Сроки Программы: 20</w:t>
            </w:r>
            <w:r>
              <w:rPr>
                <w:lang w:val="en-US"/>
              </w:rPr>
              <w:t>20</w:t>
            </w:r>
            <w:r>
              <w:t xml:space="preserve"> – 202</w:t>
            </w:r>
            <w:r>
              <w:rPr>
                <w:lang w:val="en-US"/>
              </w:rPr>
              <w:t>4</w:t>
            </w:r>
            <w:r w:rsidR="008C5BCA">
              <w:t xml:space="preserve"> годы.</w:t>
            </w:r>
          </w:p>
        </w:tc>
      </w:tr>
      <w:tr w:rsidR="008C5BCA" w:rsidTr="0048117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BCA" w:rsidRDefault="008C5BCA">
            <w:pPr>
              <w:snapToGrid w:val="0"/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  <w:r>
              <w:rPr>
                <w:b/>
              </w:rPr>
              <w:t>Этапы реализации Программы</w:t>
            </w: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  <w:p w:rsidR="008C5BCA" w:rsidRDefault="008C5BCA">
            <w:pPr>
              <w:jc w:val="both"/>
              <w:rPr>
                <w:b/>
              </w:rPr>
            </w:pP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3723F6">
            <w:pPr>
              <w:snapToGrid w:val="0"/>
              <w:ind w:left="116" w:right="175"/>
              <w:jc w:val="center"/>
              <w:rPr>
                <w:b/>
              </w:rPr>
            </w:pPr>
            <w:r>
              <w:rPr>
                <w:b/>
              </w:rPr>
              <w:t>Первый этап (20</w:t>
            </w:r>
            <w:r w:rsidRPr="003723F6">
              <w:rPr>
                <w:b/>
              </w:rPr>
              <w:t>20</w:t>
            </w:r>
            <w:r>
              <w:rPr>
                <w:b/>
              </w:rPr>
              <w:t xml:space="preserve"> – 20</w:t>
            </w:r>
            <w:r w:rsidRPr="003723F6">
              <w:rPr>
                <w:b/>
              </w:rPr>
              <w:t>2</w:t>
            </w:r>
            <w:r>
              <w:rPr>
                <w:b/>
              </w:rPr>
              <w:t>1</w:t>
            </w:r>
            <w:r w:rsidR="008C5BCA">
              <w:rPr>
                <w:b/>
              </w:rPr>
              <w:t>учебный год) – аналитико-проектировочный:</w:t>
            </w:r>
          </w:p>
          <w:p w:rsidR="008C5BCA" w:rsidRDefault="008C5BCA">
            <w:pPr>
              <w:ind w:left="116" w:right="175"/>
              <w:jc w:val="both"/>
            </w:pPr>
            <w:r>
              <w:t>- Изучение и анализ Федерального Закона «Об образовании в Российской Федерации» (N 273-ФЗ) и концепции ФГОС общего образования (всех уровней) с целью определения основных направлений обновления образовательной системы школы;</w:t>
            </w:r>
          </w:p>
          <w:p w:rsidR="008C5BCA" w:rsidRDefault="008C5BCA">
            <w:pPr>
              <w:ind w:left="116" w:right="175"/>
              <w:jc w:val="both"/>
            </w:pPr>
            <w:r>
              <w:t xml:space="preserve">- Разработка направлений приведения образовательной системы </w:t>
            </w:r>
            <w:r>
              <w:rPr>
                <w:sz w:val="23"/>
                <w:szCs w:val="23"/>
              </w:rPr>
              <w:t xml:space="preserve">образовательного учреждения </w:t>
            </w:r>
            <w:r>
              <w:t xml:space="preserve"> в соответствие с ФЗ № 273-ФЗ и определение системы мониторинга реализации настоящей Программы.</w:t>
            </w:r>
          </w:p>
          <w:p w:rsidR="008C5BCA" w:rsidRDefault="003723F6">
            <w:pPr>
              <w:ind w:left="116" w:right="175"/>
              <w:jc w:val="center"/>
            </w:pPr>
            <w:r>
              <w:rPr>
                <w:b/>
              </w:rPr>
              <w:t>Второй этап (20</w:t>
            </w:r>
            <w:r w:rsidRPr="003723F6">
              <w:rPr>
                <w:b/>
              </w:rPr>
              <w:t>21</w:t>
            </w:r>
            <w:r w:rsidR="008C5BCA">
              <w:rPr>
                <w:b/>
              </w:rPr>
              <w:t xml:space="preserve"> - 202</w:t>
            </w:r>
            <w:r w:rsidRPr="003723F6">
              <w:rPr>
                <w:b/>
              </w:rPr>
              <w:t>2</w:t>
            </w:r>
            <w:r w:rsidR="008C5BCA">
              <w:rPr>
                <w:b/>
              </w:rPr>
              <w:t xml:space="preserve"> учебные годы) – реализующий:</w:t>
            </w:r>
          </w:p>
          <w:p w:rsidR="008C5BCA" w:rsidRDefault="008C5BCA">
            <w:pPr>
              <w:ind w:left="116" w:right="175"/>
              <w:jc w:val="both"/>
            </w:pPr>
            <w:r>
              <w:t>- Разработка системы мониторинга реализации настоящей Программы;</w:t>
            </w:r>
          </w:p>
          <w:p w:rsidR="008C5BCA" w:rsidRDefault="008C5BCA">
            <w:pPr>
              <w:ind w:left="116" w:right="175"/>
              <w:jc w:val="both"/>
            </w:pPr>
            <w:r>
              <w:t>- Реализация мероприятий плана действий Программы;</w:t>
            </w:r>
          </w:p>
          <w:p w:rsidR="008C5BCA" w:rsidRDefault="008C5BCA">
            <w:pPr>
              <w:ind w:left="116" w:right="175"/>
              <w:jc w:val="both"/>
            </w:pPr>
            <w:r>
              <w:t xml:space="preserve">- Внедрение ФГОС </w:t>
            </w:r>
            <w:r w:rsidR="00CE51A1">
              <w:t>С</w:t>
            </w:r>
            <w:r>
              <w:t>ОО.</w:t>
            </w:r>
          </w:p>
          <w:p w:rsidR="008C5BCA" w:rsidRDefault="008C5BCA">
            <w:pPr>
              <w:ind w:left="116" w:right="175"/>
              <w:jc w:val="both"/>
            </w:pPr>
            <w:r>
              <w:t>- Реализация образовательных и воспитательных проектов.</w:t>
            </w:r>
          </w:p>
          <w:p w:rsidR="008C5BCA" w:rsidRDefault="008C5BCA">
            <w:pPr>
              <w:ind w:left="116" w:right="175"/>
              <w:jc w:val="both"/>
            </w:pPr>
            <w:r>
              <w:t>- Научно-методическое и нормативно-правовое сопровождение реализации Программы развития;</w:t>
            </w:r>
          </w:p>
          <w:p w:rsidR="008C5BCA" w:rsidRDefault="008C5BCA">
            <w:pPr>
              <w:ind w:left="116" w:right="175"/>
              <w:jc w:val="both"/>
            </w:pPr>
            <w:r>
              <w:t>- Осуществление системы мониторинга реализации Программы, текущий анализ промежуточных результатов.</w:t>
            </w:r>
          </w:p>
          <w:p w:rsidR="008C5BCA" w:rsidRDefault="008C5BCA">
            <w:pPr>
              <w:ind w:left="116" w:right="175"/>
              <w:jc w:val="center"/>
            </w:pPr>
            <w:r>
              <w:rPr>
                <w:b/>
              </w:rPr>
              <w:t>Третий этап ( 202</w:t>
            </w:r>
            <w:r w:rsidR="003723F6">
              <w:rPr>
                <w:b/>
                <w:lang w:val="en-US"/>
              </w:rPr>
              <w:t>2</w:t>
            </w:r>
            <w:r>
              <w:rPr>
                <w:b/>
              </w:rPr>
              <w:t>-202</w:t>
            </w:r>
            <w:r w:rsidR="003723F6">
              <w:rPr>
                <w:b/>
                <w:lang w:val="en-US"/>
              </w:rPr>
              <w:t>4</w:t>
            </w:r>
            <w:r>
              <w:rPr>
                <w:b/>
              </w:rPr>
              <w:t>) – аналитико-обобщающий:</w:t>
            </w:r>
          </w:p>
          <w:p w:rsidR="008C5BCA" w:rsidRDefault="008C5BCA">
            <w:pPr>
              <w:ind w:left="116" w:right="175"/>
              <w:jc w:val="both"/>
            </w:pPr>
            <w:r>
              <w:t>- Итоговая диагностика реализации основных программных мероприятий;</w:t>
            </w:r>
          </w:p>
          <w:p w:rsidR="008C5BCA" w:rsidRDefault="008C5BCA">
            <w:pPr>
              <w:ind w:left="116" w:right="175"/>
              <w:jc w:val="both"/>
            </w:pPr>
            <w:r>
              <w:t>- Анализ итоговых результатов мониторинга реализации Программы;</w:t>
            </w:r>
          </w:p>
          <w:p w:rsidR="008C5BCA" w:rsidRDefault="008C5BCA">
            <w:pPr>
              <w:ind w:left="116" w:right="175"/>
              <w:jc w:val="both"/>
            </w:pPr>
            <w:r>
              <w:t>- Обобщение позитивного опыта осуществления программных мероприятий;</w:t>
            </w:r>
          </w:p>
          <w:p w:rsidR="008C5BCA" w:rsidRDefault="008C5BCA">
            <w:pPr>
              <w:ind w:left="116" w:right="175"/>
              <w:jc w:val="both"/>
            </w:pPr>
            <w:r>
              <w:t>- Определение целей, задач и направлений стратегии дальнейшего развития школы.</w:t>
            </w:r>
          </w:p>
        </w:tc>
      </w:tr>
      <w:tr w:rsidR="008C5BCA" w:rsidTr="0048117A">
        <w:trPr>
          <w:trHeight w:val="112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BCA" w:rsidRDefault="008C5BC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Структура Программы</w:t>
            </w:r>
          </w:p>
        </w:tc>
        <w:tc>
          <w:tcPr>
            <w:tcW w:w="8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5BCA" w:rsidRDefault="008C5BCA">
            <w:pPr>
              <w:numPr>
                <w:ilvl w:val="0"/>
                <w:numId w:val="6"/>
              </w:numPr>
              <w:snapToGrid w:val="0"/>
              <w:ind w:right="175"/>
            </w:pPr>
            <w:r>
              <w:t>Информационная справка об</w:t>
            </w:r>
            <w:r>
              <w:rPr>
                <w:sz w:val="23"/>
                <w:szCs w:val="23"/>
              </w:rPr>
              <w:t xml:space="preserve"> образовательном учреждении</w:t>
            </w:r>
          </w:p>
          <w:p w:rsidR="008C5BCA" w:rsidRDefault="008C5BCA">
            <w:pPr>
              <w:numPr>
                <w:ilvl w:val="0"/>
                <w:numId w:val="6"/>
              </w:numPr>
              <w:ind w:right="175"/>
            </w:pPr>
            <w:r>
              <w:t>Концепция развития</w:t>
            </w:r>
            <w:r>
              <w:rPr>
                <w:sz w:val="23"/>
                <w:szCs w:val="23"/>
              </w:rPr>
              <w:t xml:space="preserve"> образовательного учреждения</w:t>
            </w:r>
          </w:p>
          <w:p w:rsidR="008C5BCA" w:rsidRDefault="008C5BCA">
            <w:pPr>
              <w:numPr>
                <w:ilvl w:val="0"/>
                <w:numId w:val="6"/>
              </w:numPr>
              <w:ind w:right="175"/>
            </w:pPr>
            <w:r>
              <w:t>План  реализации Программы</w:t>
            </w:r>
          </w:p>
          <w:p w:rsidR="008C5BCA" w:rsidRDefault="008C5BCA">
            <w:pPr>
              <w:numPr>
                <w:ilvl w:val="0"/>
                <w:numId w:val="6"/>
              </w:numPr>
              <w:ind w:right="175"/>
            </w:pPr>
            <w:r>
              <w:t>Ожидаемые результаты</w:t>
            </w:r>
          </w:p>
        </w:tc>
      </w:tr>
    </w:tbl>
    <w:p w:rsidR="009F56DF" w:rsidRDefault="009F56DF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CE51A1" w:rsidRDefault="00CE51A1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9F56DF" w:rsidRDefault="009F56DF">
      <w:pPr>
        <w:ind w:right="360"/>
        <w:jc w:val="both"/>
        <w:rPr>
          <w:b/>
        </w:rPr>
      </w:pPr>
    </w:p>
    <w:p w:rsidR="009F56DF" w:rsidRDefault="008C5BCA">
      <w:pPr>
        <w:ind w:right="360"/>
        <w:jc w:val="center"/>
      </w:pPr>
      <w:r>
        <w:rPr>
          <w:b/>
          <w:sz w:val="28"/>
        </w:rPr>
        <w:lastRenderedPageBreak/>
        <w:t>1. ИНФОРМАЦИОНН</w:t>
      </w:r>
      <w:r w:rsidR="00CE51A1">
        <w:rPr>
          <w:b/>
          <w:sz w:val="28"/>
        </w:rPr>
        <w:t xml:space="preserve">О АНАЛИТИЧЕСКАЯ </w:t>
      </w:r>
      <w:r>
        <w:rPr>
          <w:b/>
          <w:sz w:val="28"/>
        </w:rPr>
        <w:t>СПРАВКА ОБ ОБРАЗОВАТЕЛЬНОМ УЧРЕЖДЕНИИ</w:t>
      </w:r>
      <w:r>
        <w:t>.</w:t>
      </w:r>
    </w:p>
    <w:tbl>
      <w:tblPr>
        <w:tblW w:w="10679" w:type="dxa"/>
        <w:tblInd w:w="-108" w:type="dxa"/>
        <w:tblLook w:val="0000"/>
      </w:tblPr>
      <w:tblGrid>
        <w:gridCol w:w="6320"/>
        <w:gridCol w:w="4359"/>
      </w:tblGrid>
      <w:tr w:rsidR="009F56DF" w:rsidRPr="008B59F1">
        <w:trPr>
          <w:trHeight w:val="395"/>
        </w:trPr>
        <w:tc>
          <w:tcPr>
            <w:tcW w:w="6320" w:type="dxa"/>
            <w:shd w:val="clear" w:color="auto" w:fill="auto"/>
          </w:tcPr>
          <w:p w:rsidR="009F56DF" w:rsidRPr="008B59F1" w:rsidRDefault="008C5BCA">
            <w:pPr>
              <w:pStyle w:val="Default"/>
              <w:snapToGrid w:val="0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 xml:space="preserve">Полное наименование образовательного учреждения </w:t>
            </w:r>
          </w:p>
          <w:p w:rsidR="009F56DF" w:rsidRPr="008B59F1" w:rsidRDefault="008C5BCA">
            <w:pPr>
              <w:pStyle w:val="Default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 xml:space="preserve">в соответствии с Уставом </w:t>
            </w:r>
          </w:p>
        </w:tc>
        <w:tc>
          <w:tcPr>
            <w:tcW w:w="4359" w:type="dxa"/>
            <w:shd w:val="clear" w:color="auto" w:fill="auto"/>
          </w:tcPr>
          <w:p w:rsidR="009F56DF" w:rsidRPr="008B59F1" w:rsidRDefault="008C5BCA" w:rsidP="003723F6">
            <w:pPr>
              <w:pStyle w:val="Default"/>
              <w:snapToGrid w:val="0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 xml:space="preserve">Муниципальное  </w:t>
            </w:r>
            <w:r w:rsidR="003723F6">
              <w:rPr>
                <w:sz w:val="28"/>
                <w:szCs w:val="28"/>
              </w:rPr>
              <w:t>бюджетное</w:t>
            </w:r>
            <w:r w:rsidR="00CE51A1" w:rsidRPr="008B59F1">
              <w:rPr>
                <w:sz w:val="28"/>
                <w:szCs w:val="28"/>
              </w:rPr>
              <w:t xml:space="preserve"> </w:t>
            </w:r>
            <w:r w:rsidRPr="008B59F1">
              <w:rPr>
                <w:sz w:val="28"/>
                <w:szCs w:val="28"/>
              </w:rPr>
              <w:t>общеобразовательное учреждение  «</w:t>
            </w:r>
            <w:r w:rsidR="008B59F1" w:rsidRPr="008B59F1">
              <w:rPr>
                <w:sz w:val="28"/>
                <w:szCs w:val="28"/>
              </w:rPr>
              <w:t>Доргелинская  с</w:t>
            </w:r>
            <w:r w:rsidR="00CE51A1" w:rsidRPr="008B59F1">
              <w:rPr>
                <w:sz w:val="28"/>
                <w:szCs w:val="28"/>
              </w:rPr>
              <w:t>редняя</w:t>
            </w:r>
            <w:r w:rsidRPr="008B59F1">
              <w:rPr>
                <w:sz w:val="28"/>
                <w:szCs w:val="28"/>
              </w:rPr>
              <w:t xml:space="preserve"> общеобразовательная школа № </w:t>
            </w:r>
            <w:r w:rsidR="00CE51A1" w:rsidRPr="008B59F1">
              <w:rPr>
                <w:sz w:val="28"/>
                <w:szCs w:val="28"/>
              </w:rPr>
              <w:t>2</w:t>
            </w:r>
            <w:r w:rsidRPr="008B59F1">
              <w:rPr>
                <w:sz w:val="28"/>
                <w:szCs w:val="28"/>
              </w:rPr>
              <w:t xml:space="preserve">»  </w:t>
            </w:r>
          </w:p>
        </w:tc>
      </w:tr>
      <w:tr w:rsidR="009F56DF" w:rsidRPr="008B59F1">
        <w:trPr>
          <w:trHeight w:val="132"/>
        </w:trPr>
        <w:tc>
          <w:tcPr>
            <w:tcW w:w="10679" w:type="dxa"/>
            <w:gridSpan w:val="2"/>
            <w:shd w:val="clear" w:color="auto" w:fill="auto"/>
          </w:tcPr>
          <w:p w:rsidR="009F56DF" w:rsidRPr="008B59F1" w:rsidRDefault="009F56DF">
            <w:pPr>
              <w:pStyle w:val="Default"/>
              <w:snapToGrid w:val="0"/>
              <w:rPr>
                <w:sz w:val="28"/>
                <w:szCs w:val="28"/>
                <w:highlight w:val="yellow"/>
              </w:rPr>
            </w:pPr>
          </w:p>
        </w:tc>
      </w:tr>
      <w:tr w:rsidR="009F56DF" w:rsidRPr="003723F6">
        <w:trPr>
          <w:trHeight w:val="678"/>
        </w:trPr>
        <w:tc>
          <w:tcPr>
            <w:tcW w:w="6320" w:type="dxa"/>
            <w:shd w:val="clear" w:color="auto" w:fill="auto"/>
          </w:tcPr>
          <w:p w:rsidR="009F56DF" w:rsidRPr="008B59F1" w:rsidRDefault="008C5BCA">
            <w:pPr>
              <w:pStyle w:val="Default"/>
              <w:snapToGrid w:val="0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 xml:space="preserve">Местонахождение </w:t>
            </w:r>
          </w:p>
          <w:p w:rsidR="009F56DF" w:rsidRPr="008B59F1" w:rsidRDefault="008C5BCA">
            <w:pPr>
              <w:pStyle w:val="Default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 xml:space="preserve">образовательного учреждения </w:t>
            </w:r>
          </w:p>
          <w:p w:rsidR="009F56DF" w:rsidRPr="008B59F1" w:rsidRDefault="00A90584" w:rsidP="00A905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(адрес, телефон</w:t>
            </w:r>
            <w:r w:rsidR="008C5BCA" w:rsidRPr="008B59F1">
              <w:rPr>
                <w:sz w:val="28"/>
                <w:szCs w:val="28"/>
              </w:rPr>
              <w:t xml:space="preserve">, E-mail) </w:t>
            </w:r>
          </w:p>
        </w:tc>
        <w:tc>
          <w:tcPr>
            <w:tcW w:w="4359" w:type="dxa"/>
            <w:shd w:val="clear" w:color="auto" w:fill="auto"/>
          </w:tcPr>
          <w:p w:rsidR="009F56DF" w:rsidRPr="008B59F1" w:rsidRDefault="001B7161">
            <w:pPr>
              <w:pStyle w:val="Default"/>
              <w:snapToGrid w:val="0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>368534</w:t>
            </w:r>
            <w:r w:rsidR="008C5BCA" w:rsidRPr="008B59F1">
              <w:rPr>
                <w:sz w:val="28"/>
                <w:szCs w:val="28"/>
              </w:rPr>
              <w:t xml:space="preserve">, </w:t>
            </w:r>
            <w:r w:rsidR="008B59F1" w:rsidRPr="008B59F1">
              <w:rPr>
                <w:sz w:val="28"/>
                <w:szCs w:val="28"/>
              </w:rPr>
              <w:t xml:space="preserve">РД , Карабудахкентский район, </w:t>
            </w:r>
            <w:r w:rsidRPr="008B59F1">
              <w:rPr>
                <w:sz w:val="28"/>
                <w:szCs w:val="28"/>
              </w:rPr>
              <w:t>с Доргели, ул Исаева 33</w:t>
            </w:r>
          </w:p>
          <w:p w:rsidR="009F56DF" w:rsidRPr="008B59F1" w:rsidRDefault="008C5BCA">
            <w:pPr>
              <w:rPr>
                <w:sz w:val="28"/>
                <w:szCs w:val="28"/>
                <w:lang w:val="en-US"/>
              </w:rPr>
            </w:pPr>
            <w:r w:rsidRPr="008B59F1">
              <w:rPr>
                <w:sz w:val="28"/>
                <w:szCs w:val="28"/>
                <w:lang w:val="en-US"/>
              </w:rPr>
              <w:t xml:space="preserve">E-mail: </w:t>
            </w:r>
            <w:r w:rsidR="008B59F1" w:rsidRPr="008B59F1">
              <w:rPr>
                <w:sz w:val="28"/>
                <w:szCs w:val="28"/>
                <w:lang w:val="en-US"/>
              </w:rPr>
              <w:t>Durgelisosh2@mail.ru</w:t>
            </w:r>
          </w:p>
          <w:p w:rsidR="009F56DF" w:rsidRPr="008B59F1" w:rsidRDefault="008C5BCA">
            <w:pPr>
              <w:pStyle w:val="Default"/>
              <w:rPr>
                <w:sz w:val="28"/>
                <w:szCs w:val="28"/>
                <w:lang w:val="en-US"/>
              </w:rPr>
            </w:pPr>
            <w:r w:rsidRPr="008B59F1">
              <w:rPr>
                <w:sz w:val="28"/>
                <w:szCs w:val="28"/>
              </w:rPr>
              <w:t>сайт</w:t>
            </w:r>
            <w:r w:rsidRPr="008B59F1">
              <w:rPr>
                <w:sz w:val="28"/>
                <w:szCs w:val="28"/>
                <w:lang w:val="en-US"/>
              </w:rPr>
              <w:t xml:space="preserve">: </w:t>
            </w:r>
            <w:r w:rsidR="008B59F1" w:rsidRPr="008B59F1">
              <w:rPr>
                <w:sz w:val="28"/>
                <w:szCs w:val="28"/>
                <w:lang w:val="en-US"/>
              </w:rPr>
              <w:t>dorge.dagestanschool.ru</w:t>
            </w:r>
          </w:p>
          <w:p w:rsidR="009F56DF" w:rsidRPr="008B59F1" w:rsidRDefault="009F56DF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</w:tr>
      <w:tr w:rsidR="009F56DF" w:rsidRPr="008B59F1">
        <w:trPr>
          <w:trHeight w:val="481"/>
        </w:trPr>
        <w:tc>
          <w:tcPr>
            <w:tcW w:w="6320" w:type="dxa"/>
            <w:shd w:val="clear" w:color="auto" w:fill="auto"/>
          </w:tcPr>
          <w:p w:rsidR="009F56DF" w:rsidRPr="008B59F1" w:rsidRDefault="008C5BCA">
            <w:pPr>
              <w:pStyle w:val="Default"/>
              <w:snapToGrid w:val="0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4359" w:type="dxa"/>
            <w:shd w:val="clear" w:color="auto" w:fill="auto"/>
          </w:tcPr>
          <w:p w:rsidR="008B59F1" w:rsidRPr="008B59F1" w:rsidRDefault="008B59F1">
            <w:pPr>
              <w:pStyle w:val="Default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>МР «Карабудахкентский район»</w:t>
            </w:r>
          </w:p>
          <w:p w:rsidR="009F56DF" w:rsidRPr="008B59F1" w:rsidRDefault="008B59F1">
            <w:pPr>
              <w:pStyle w:val="Default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>Адрес: 368530 Республика Дагестан, Карабудахкентский район, Карабудахкент, ул. Казиева (Советская), 2</w:t>
            </w:r>
            <w:r w:rsidR="008C5BCA" w:rsidRPr="008B59F1">
              <w:rPr>
                <w:sz w:val="28"/>
                <w:szCs w:val="28"/>
              </w:rPr>
              <w:t xml:space="preserve">       </w:t>
            </w:r>
          </w:p>
        </w:tc>
      </w:tr>
      <w:tr w:rsidR="009F56DF" w:rsidRPr="008B59F1">
        <w:trPr>
          <w:trHeight w:val="395"/>
        </w:trPr>
        <w:tc>
          <w:tcPr>
            <w:tcW w:w="6320" w:type="dxa"/>
            <w:shd w:val="clear" w:color="auto" w:fill="auto"/>
          </w:tcPr>
          <w:p w:rsidR="009F56DF" w:rsidRPr="008B59F1" w:rsidRDefault="008C5BCA">
            <w:pPr>
              <w:pStyle w:val="Default"/>
              <w:snapToGrid w:val="0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>Руководитель образовательного учреждения</w:t>
            </w:r>
          </w:p>
          <w:p w:rsidR="009F56DF" w:rsidRPr="008B59F1" w:rsidRDefault="009F56DF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9F56DF" w:rsidRPr="008B59F1" w:rsidRDefault="00CE51A1">
            <w:pPr>
              <w:pStyle w:val="Default"/>
              <w:snapToGrid w:val="0"/>
              <w:rPr>
                <w:sz w:val="28"/>
                <w:szCs w:val="28"/>
              </w:rPr>
            </w:pPr>
            <w:r w:rsidRPr="008B59F1">
              <w:rPr>
                <w:sz w:val="28"/>
                <w:szCs w:val="28"/>
              </w:rPr>
              <w:t>Ба</w:t>
            </w:r>
            <w:r w:rsidR="008B59F1">
              <w:rPr>
                <w:sz w:val="28"/>
                <w:szCs w:val="28"/>
              </w:rPr>
              <w:t xml:space="preserve">йсонгуров Алимурат </w:t>
            </w:r>
            <w:r w:rsidRPr="008B59F1">
              <w:rPr>
                <w:sz w:val="28"/>
                <w:szCs w:val="28"/>
              </w:rPr>
              <w:t>Маккашарипович</w:t>
            </w:r>
          </w:p>
          <w:p w:rsidR="009F56DF" w:rsidRPr="008B59F1" w:rsidRDefault="009F56DF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</w:tbl>
    <w:p w:rsidR="009F56DF" w:rsidRDefault="009F56DF">
      <w:pPr>
        <w:sectPr w:rsidR="009F56DF" w:rsidSect="001B7F93">
          <w:headerReference w:type="default" r:id="rId8"/>
          <w:pgSz w:w="11906" w:h="16838"/>
          <w:pgMar w:top="964" w:right="1134" w:bottom="851" w:left="1247" w:header="227" w:footer="0" w:gutter="0"/>
          <w:pgNumType w:start="1"/>
          <w:cols w:space="720"/>
          <w:formProt w:val="0"/>
          <w:docGrid w:linePitch="360"/>
        </w:sectPr>
      </w:pPr>
    </w:p>
    <w:p w:rsidR="009F56DF" w:rsidRDefault="00486A1E">
      <w:pPr>
        <w:pStyle w:val="WW-"/>
        <w:spacing w:after="0" w:line="100" w:lineRule="atLeast"/>
      </w:pPr>
      <w:bookmarkStart w:id="0" w:name="_GoBack"/>
      <w:bookmarkEnd w:id="0"/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position:absolute;margin-left:658.55pt;margin-top:12.55pt;width:5.2pt;height:1.25pt;z-index: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" stroked="f">
            <v:fill opacity="0"/>
            <v:textbox style="mso-next-textbox:#Frame1" inset=".05pt,.05pt,.05pt,.05pt">
              <w:txbxContent>
                <w:tbl>
                  <w:tblPr>
                    <w:tblW w:w="9804" w:type="dxa"/>
                    <w:tblBorders>
                      <w:top w:val="single" w:sz="4" w:space="0" w:color="000080"/>
                      <w:left w:val="single" w:sz="4" w:space="0" w:color="000080"/>
                      <w:bottom w:val="single" w:sz="4" w:space="0" w:color="000080"/>
                      <w:insideH w:val="single" w:sz="4" w:space="0" w:color="000080"/>
                    </w:tblBorders>
                    <w:tblCellMar>
                      <w:left w:w="5" w:type="dxa"/>
                      <w:right w:w="10" w:type="dxa"/>
                    </w:tblCellMar>
                    <w:tblLook w:val="0000"/>
                  </w:tblPr>
                  <w:tblGrid>
                    <w:gridCol w:w="520"/>
                    <w:gridCol w:w="3641"/>
                    <w:gridCol w:w="3177"/>
                    <w:gridCol w:w="2466"/>
                  </w:tblGrid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Количество учащихся в школе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149</w:t>
                        </w: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-мальчиков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-девочек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284" w:type="dxa"/>
                        <w:gridSpan w:val="3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Социальный статус семьи</w:t>
                        </w: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-многодетные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-малообеспеченные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Дети:  под опекой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малообеспеченные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многодетные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инвалиды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Уровень образования родителей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-среднее 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6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-средне-специальное 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23F6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-высшее 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6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723F6" w:rsidRDefault="003723F6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723F6" w:rsidRDefault="003723F6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9F56DF" w:rsidRDefault="009F56DF">
      <w:pPr>
        <w:ind w:firstLine="567"/>
        <w:jc w:val="center"/>
        <w:rPr>
          <w:b/>
          <w:bCs/>
          <w:sz w:val="28"/>
          <w:szCs w:val="28"/>
        </w:rPr>
      </w:pPr>
    </w:p>
    <w:p w:rsidR="009F56DF" w:rsidRDefault="009F56DF">
      <w:pPr>
        <w:ind w:firstLine="567"/>
        <w:jc w:val="center"/>
        <w:rPr>
          <w:b/>
          <w:bCs/>
          <w:sz w:val="28"/>
          <w:szCs w:val="28"/>
        </w:rPr>
      </w:pPr>
    </w:p>
    <w:p w:rsidR="003B4AFF" w:rsidRDefault="003B4AFF" w:rsidP="003B4AFF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Исторический паспорт </w:t>
      </w:r>
      <w:r>
        <w:rPr>
          <w:b/>
          <w:sz w:val="28"/>
          <w:szCs w:val="28"/>
        </w:rPr>
        <w:t>образовательного учреждения</w:t>
      </w:r>
      <w:r>
        <w:rPr>
          <w:sz w:val="23"/>
          <w:szCs w:val="23"/>
        </w:rPr>
        <w:t xml:space="preserve"> </w:t>
      </w:r>
    </w:p>
    <w:p w:rsidR="003B4AFF" w:rsidRDefault="003B4AFF" w:rsidP="003B4AFF">
      <w:pPr>
        <w:ind w:firstLine="567"/>
      </w:pPr>
      <w:r>
        <w:rPr>
          <w:bCs/>
          <w:sz w:val="28"/>
          <w:szCs w:val="28"/>
        </w:rPr>
        <w:t xml:space="preserve">Муниципальное </w:t>
      </w:r>
      <w:r w:rsidR="003723F6">
        <w:rPr>
          <w:bCs/>
          <w:sz w:val="28"/>
          <w:szCs w:val="28"/>
        </w:rPr>
        <w:t xml:space="preserve"> бюджетное</w:t>
      </w:r>
      <w:r w:rsidR="00BB36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общеобразовательное учреждение  «</w:t>
      </w:r>
      <w:r w:rsidR="00BB36B2">
        <w:rPr>
          <w:bCs/>
          <w:sz w:val="28"/>
          <w:szCs w:val="28"/>
        </w:rPr>
        <w:t>Доргелинская средняя   общеобразовательная школа № 2</w:t>
      </w:r>
      <w:r>
        <w:rPr>
          <w:bCs/>
          <w:sz w:val="28"/>
          <w:szCs w:val="28"/>
        </w:rPr>
        <w:t xml:space="preserve">» </w:t>
      </w:r>
      <w:r w:rsidR="00BB36B2">
        <w:rPr>
          <w:bCs/>
          <w:sz w:val="28"/>
          <w:szCs w:val="28"/>
        </w:rPr>
        <w:t xml:space="preserve">Карабудахкентского </w:t>
      </w:r>
      <w:r>
        <w:rPr>
          <w:bCs/>
          <w:sz w:val="28"/>
          <w:szCs w:val="28"/>
        </w:rPr>
        <w:t xml:space="preserve"> района </w:t>
      </w:r>
      <w:r w:rsidR="00BB36B2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. </w:t>
      </w:r>
      <w:r w:rsidR="00BB36B2">
        <w:rPr>
          <w:bCs/>
          <w:sz w:val="28"/>
          <w:szCs w:val="28"/>
        </w:rPr>
        <w:t>Доргели</w:t>
      </w:r>
      <w:r>
        <w:rPr>
          <w:bCs/>
          <w:sz w:val="28"/>
          <w:szCs w:val="28"/>
        </w:rPr>
        <w:t xml:space="preserve">   располагается в  </w:t>
      </w:r>
      <w:r w:rsidR="003723F6">
        <w:rPr>
          <w:bCs/>
          <w:sz w:val="28"/>
          <w:szCs w:val="28"/>
        </w:rPr>
        <w:t>двух</w:t>
      </w:r>
      <w:r>
        <w:rPr>
          <w:bCs/>
          <w:sz w:val="28"/>
          <w:szCs w:val="28"/>
        </w:rPr>
        <w:t xml:space="preserve">этажном здании на </w:t>
      </w:r>
      <w:r w:rsidR="00BB36B2">
        <w:rPr>
          <w:bCs/>
          <w:sz w:val="28"/>
          <w:szCs w:val="28"/>
        </w:rPr>
        <w:t>240 мест</w:t>
      </w:r>
      <w:r>
        <w:rPr>
          <w:bCs/>
          <w:sz w:val="28"/>
          <w:szCs w:val="28"/>
        </w:rPr>
        <w:t xml:space="preserve"> с спортзалом, современной столовой.</w:t>
      </w:r>
    </w:p>
    <w:p w:rsidR="003B4AFF" w:rsidRDefault="003B4AFF" w:rsidP="00BB36B2">
      <w:pPr>
        <w:ind w:firstLine="56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Адрес </w:t>
      </w:r>
      <w:r w:rsidR="00BB36B2">
        <w:rPr>
          <w:bCs/>
          <w:sz w:val="28"/>
          <w:szCs w:val="28"/>
        </w:rPr>
        <w:t>обще</w:t>
      </w:r>
      <w:r>
        <w:rPr>
          <w:sz w:val="28"/>
          <w:szCs w:val="28"/>
        </w:rPr>
        <w:t>образовательного учреждения:</w:t>
      </w:r>
      <w:r>
        <w:rPr>
          <w:bCs/>
          <w:sz w:val="28"/>
          <w:szCs w:val="28"/>
        </w:rPr>
        <w:t xml:space="preserve"> </w:t>
      </w:r>
      <w:r w:rsidR="00BB36B2">
        <w:rPr>
          <w:bCs/>
          <w:sz w:val="28"/>
          <w:szCs w:val="28"/>
        </w:rPr>
        <w:t>368534</w:t>
      </w:r>
      <w:r>
        <w:rPr>
          <w:bCs/>
          <w:sz w:val="28"/>
          <w:szCs w:val="28"/>
        </w:rPr>
        <w:t>,</w:t>
      </w:r>
      <w:r w:rsidR="00BB36B2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. </w:t>
      </w:r>
      <w:r w:rsidR="00BB36B2">
        <w:rPr>
          <w:bCs/>
          <w:sz w:val="28"/>
          <w:szCs w:val="28"/>
        </w:rPr>
        <w:t>Доргели, ул.Исаева 33.</w:t>
      </w:r>
    </w:p>
    <w:p w:rsidR="002E11F2" w:rsidRDefault="002E11F2" w:rsidP="003B4AFF">
      <w:pPr>
        <w:jc w:val="center"/>
        <w:rPr>
          <w:b/>
          <w:bCs/>
          <w:sz w:val="28"/>
          <w:szCs w:val="28"/>
        </w:rPr>
      </w:pPr>
    </w:p>
    <w:p w:rsidR="003B4AFF" w:rsidRDefault="003B4AFF" w:rsidP="003B4A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Выписка из социального паспорта контингента обучающихся М</w:t>
      </w:r>
      <w:r w:rsidR="003723F6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ОУ «</w:t>
      </w:r>
      <w:r w:rsidR="003723F6">
        <w:rPr>
          <w:b/>
          <w:bCs/>
          <w:sz w:val="28"/>
          <w:szCs w:val="28"/>
        </w:rPr>
        <w:t>ДСОШ №2</w:t>
      </w:r>
      <w:r>
        <w:rPr>
          <w:b/>
          <w:bCs/>
          <w:sz w:val="28"/>
          <w:szCs w:val="28"/>
        </w:rPr>
        <w:t>»</w:t>
      </w:r>
    </w:p>
    <w:p w:rsidR="003B4AFF" w:rsidRDefault="003B4AFF" w:rsidP="003B4AFF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W w:w="11349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085"/>
        <w:gridCol w:w="2564"/>
        <w:gridCol w:w="2139"/>
        <w:gridCol w:w="2561"/>
      </w:tblGrid>
      <w:tr w:rsidR="00667305" w:rsidTr="001B7F93">
        <w:trPr>
          <w:trHeight w:val="544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05" w:rsidRDefault="00667305" w:rsidP="001B7F9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05" w:rsidRDefault="00667305" w:rsidP="001B7F93">
            <w:pPr>
              <w:snapToGrid w:val="0"/>
              <w:jc w:val="center"/>
            </w:pPr>
            <w:r>
              <w:t>2015-2016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305" w:rsidRDefault="00667305" w:rsidP="001B7F93">
            <w:pPr>
              <w:snapToGrid w:val="0"/>
              <w:jc w:val="center"/>
            </w:pPr>
            <w:r>
              <w:t>2016-2017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305" w:rsidRDefault="00667305" w:rsidP="001B7F93">
            <w:pPr>
              <w:snapToGrid w:val="0"/>
              <w:jc w:val="center"/>
            </w:pPr>
            <w:r>
              <w:t>2017-2018</w:t>
            </w:r>
          </w:p>
        </w:tc>
      </w:tr>
      <w:tr w:rsidR="00667305" w:rsidTr="001B7F93">
        <w:trPr>
          <w:trHeight w:val="754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</w:pPr>
            <w:r>
              <w:t xml:space="preserve">Количество обучающихся, состоящих на учете в </w:t>
            </w:r>
            <w:r>
              <w:rPr>
                <w:sz w:val="23"/>
                <w:szCs w:val="23"/>
              </w:rPr>
              <w:t>образовательном учреждении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6</w:t>
            </w:r>
          </w:p>
        </w:tc>
      </w:tr>
      <w:tr w:rsidR="00667305" w:rsidTr="001B7F93">
        <w:trPr>
          <w:trHeight w:val="566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</w:pPr>
            <w:r>
              <w:t>Количество  обучающихся, состоящих на учете в КДН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0</w:t>
            </w:r>
          </w:p>
        </w:tc>
      </w:tr>
      <w:tr w:rsidR="00667305" w:rsidTr="001B7F93">
        <w:trPr>
          <w:trHeight w:val="271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</w:pPr>
            <w:r>
              <w:t>Опекаемые дети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3</w:t>
            </w:r>
          </w:p>
        </w:tc>
      </w:tr>
      <w:tr w:rsidR="00667305" w:rsidTr="001B7F93">
        <w:trPr>
          <w:trHeight w:val="836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</w:pPr>
            <w:r>
              <w:t>Количество обучающихся, составляющих «группу риска»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10</w:t>
            </w:r>
          </w:p>
        </w:tc>
      </w:tr>
      <w:tr w:rsidR="00667305" w:rsidTr="001B7F93">
        <w:trPr>
          <w:trHeight w:val="84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rPr>
                <w:bCs/>
              </w:rPr>
            </w:pPr>
            <w:r>
              <w:rPr>
                <w:bCs/>
              </w:rPr>
              <w:t>Количество обучающихся из малообеспеченных семей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21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18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23</w:t>
            </w:r>
          </w:p>
        </w:tc>
      </w:tr>
      <w:tr w:rsidR="00667305" w:rsidTr="001B7F93">
        <w:trPr>
          <w:trHeight w:val="14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rPr>
                <w:bCs/>
              </w:rPr>
            </w:pPr>
            <w:r>
              <w:rPr>
                <w:bCs/>
              </w:rPr>
              <w:t>Количество обучающихся из многодетных семей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145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220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230</w:t>
            </w:r>
          </w:p>
        </w:tc>
      </w:tr>
      <w:tr w:rsidR="00667305" w:rsidTr="001B7F93">
        <w:trPr>
          <w:trHeight w:val="14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</w:pPr>
            <w:r>
              <w:t>Неполные семьи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11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10</w:t>
            </w:r>
          </w:p>
        </w:tc>
      </w:tr>
      <w:tr w:rsidR="00667305" w:rsidTr="001B7F93">
        <w:trPr>
          <w:trHeight w:val="14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</w:pPr>
            <w:r>
              <w:t>Дети - инвалиды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11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305" w:rsidRDefault="00667305" w:rsidP="001B7F93">
            <w:pPr>
              <w:snapToGrid w:val="0"/>
              <w:jc w:val="center"/>
            </w:pPr>
            <w:r>
              <w:t>16</w:t>
            </w:r>
          </w:p>
        </w:tc>
      </w:tr>
    </w:tbl>
    <w:p w:rsidR="003B4AFF" w:rsidRDefault="003B4AFF" w:rsidP="003B4AFF">
      <w:pPr>
        <w:spacing w:line="100" w:lineRule="atLeast"/>
        <w:ind w:firstLine="567"/>
        <w:jc w:val="both"/>
      </w:pPr>
    </w:p>
    <w:p w:rsidR="003B4AFF" w:rsidRDefault="003B4AFF" w:rsidP="003B4AFF">
      <w:pPr>
        <w:jc w:val="center"/>
        <w:rPr>
          <w:b/>
          <w:bCs/>
          <w:sz w:val="28"/>
        </w:rPr>
      </w:pPr>
    </w:p>
    <w:p w:rsidR="003B4AFF" w:rsidRDefault="003B4AFF" w:rsidP="003B4AFF">
      <w:pPr>
        <w:jc w:val="center"/>
        <w:rPr>
          <w:b/>
          <w:bCs/>
          <w:sz w:val="28"/>
        </w:rPr>
      </w:pPr>
    </w:p>
    <w:p w:rsidR="003B4AFF" w:rsidRDefault="003B4AFF" w:rsidP="003B4AFF">
      <w:pPr>
        <w:jc w:val="center"/>
        <w:rPr>
          <w:b/>
          <w:bCs/>
          <w:sz w:val="28"/>
        </w:rPr>
      </w:pPr>
    </w:p>
    <w:p w:rsidR="003B4AFF" w:rsidRDefault="003B4AFF" w:rsidP="003B4AFF">
      <w:pPr>
        <w:jc w:val="center"/>
        <w:rPr>
          <w:b/>
          <w:bCs/>
          <w:sz w:val="28"/>
        </w:rPr>
      </w:pPr>
    </w:p>
    <w:p w:rsidR="003B4AFF" w:rsidRDefault="003B4AFF" w:rsidP="003B4AFF">
      <w:pPr>
        <w:jc w:val="center"/>
        <w:rPr>
          <w:b/>
          <w:bCs/>
          <w:sz w:val="28"/>
        </w:rPr>
      </w:pPr>
    </w:p>
    <w:p w:rsidR="003B4AFF" w:rsidRDefault="003B4AFF" w:rsidP="003B4AFF">
      <w:pPr>
        <w:jc w:val="center"/>
        <w:rPr>
          <w:b/>
          <w:bCs/>
          <w:sz w:val="28"/>
        </w:rPr>
      </w:pPr>
    </w:p>
    <w:p w:rsidR="003B4AFF" w:rsidRDefault="003B4AFF" w:rsidP="003B4AF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Таблица трудоустройства</w:t>
      </w:r>
    </w:p>
    <w:tbl>
      <w:tblPr>
        <w:tblStyle w:val="af3"/>
        <w:tblW w:w="0" w:type="auto"/>
        <w:tblLook w:val="04A0"/>
      </w:tblPr>
      <w:tblGrid>
        <w:gridCol w:w="3000"/>
        <w:gridCol w:w="468"/>
        <w:gridCol w:w="1650"/>
        <w:gridCol w:w="1818"/>
        <w:gridCol w:w="1695"/>
        <w:gridCol w:w="1773"/>
        <w:gridCol w:w="1815"/>
        <w:gridCol w:w="1653"/>
      </w:tblGrid>
      <w:tr w:rsidR="003B4AFF" w:rsidTr="003B4AFF">
        <w:trPr>
          <w:trHeight w:val="60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AFF" w:rsidRPr="003723F6" w:rsidRDefault="003723F6">
            <w:pPr>
              <w:jc w:val="center"/>
              <w:rPr>
                <w:b/>
                <w:bCs/>
                <w:sz w:val="28"/>
                <w:lang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201</w:t>
            </w:r>
            <w:r>
              <w:rPr>
                <w:b/>
                <w:bCs/>
                <w:sz w:val="28"/>
                <w:lang w:bidi="hi-IN"/>
              </w:rPr>
              <w:t>6</w:t>
            </w:r>
            <w:r w:rsidR="003B4AFF">
              <w:rPr>
                <w:b/>
                <w:bCs/>
                <w:sz w:val="28"/>
                <w:lang w:val="en-US" w:bidi="hi-IN"/>
              </w:rPr>
              <w:t>-201</w:t>
            </w:r>
            <w:r>
              <w:rPr>
                <w:b/>
                <w:bCs/>
                <w:sz w:val="28"/>
                <w:lang w:bidi="hi-IN"/>
              </w:rPr>
              <w:t>7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Pr="003723F6" w:rsidRDefault="003723F6">
            <w:pPr>
              <w:jc w:val="center"/>
              <w:rPr>
                <w:b/>
                <w:bCs/>
                <w:sz w:val="28"/>
                <w:lang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201</w:t>
            </w:r>
            <w:r>
              <w:rPr>
                <w:b/>
                <w:bCs/>
                <w:sz w:val="28"/>
                <w:lang w:bidi="hi-IN"/>
              </w:rPr>
              <w:t>7</w:t>
            </w:r>
            <w:r w:rsidR="003B4AFF">
              <w:rPr>
                <w:b/>
                <w:bCs/>
                <w:sz w:val="28"/>
                <w:lang w:val="en-US" w:bidi="hi-IN"/>
              </w:rPr>
              <w:t>-201</w:t>
            </w:r>
            <w:r>
              <w:rPr>
                <w:b/>
                <w:bCs/>
                <w:sz w:val="28"/>
                <w:lang w:bidi="hi-IN"/>
              </w:rPr>
              <w:t>8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Pr="003723F6" w:rsidRDefault="003723F6">
            <w:pPr>
              <w:jc w:val="center"/>
              <w:rPr>
                <w:b/>
                <w:bCs/>
                <w:sz w:val="28"/>
                <w:lang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201</w:t>
            </w:r>
            <w:r>
              <w:rPr>
                <w:b/>
                <w:bCs/>
                <w:sz w:val="28"/>
                <w:lang w:bidi="hi-IN"/>
              </w:rPr>
              <w:t>8</w:t>
            </w:r>
            <w:r w:rsidR="003B4AFF">
              <w:rPr>
                <w:b/>
                <w:bCs/>
                <w:sz w:val="28"/>
                <w:lang w:val="en-US" w:bidi="hi-IN"/>
              </w:rPr>
              <w:t>-20</w:t>
            </w:r>
            <w:r>
              <w:rPr>
                <w:b/>
                <w:bCs/>
                <w:sz w:val="28"/>
                <w:lang w:bidi="hi-IN"/>
              </w:rPr>
              <w:t>19</w:t>
            </w:r>
          </w:p>
        </w:tc>
      </w:tr>
      <w:tr w:rsidR="003B4AFF" w:rsidTr="003B4AFF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AFF" w:rsidRDefault="003B4AFF">
            <w:pPr>
              <w:suppressAutoHyphens w:val="0"/>
              <w:rPr>
                <w:b/>
                <w:bCs/>
                <w:sz w:val="28"/>
                <w:lang w:val="en-US" w:bidi="hi-I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4AFF" w:rsidRDefault="003B4AFF">
            <w:pPr>
              <w:rPr>
                <w:b/>
                <w:bCs/>
                <w:sz w:val="28"/>
                <w:lang w:val="en-US" w:bidi="hi-IN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9кл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11кл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9кл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9кл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11кл</w:t>
            </w:r>
          </w:p>
        </w:tc>
      </w:tr>
      <w:tr w:rsidR="003B4AFF" w:rsidTr="003B4AFF">
        <w:trPr>
          <w:trHeight w:val="53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Кол. выпускников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Pr="003723F6" w:rsidRDefault="003B4AFF">
            <w:pPr>
              <w:jc w:val="center"/>
              <w:rPr>
                <w:b/>
                <w:bCs/>
                <w:sz w:val="28"/>
                <w:lang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23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-</w:t>
            </w:r>
          </w:p>
        </w:tc>
      </w:tr>
      <w:tr w:rsidR="003B4AFF" w:rsidTr="003B4AFF">
        <w:trPr>
          <w:trHeight w:val="56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Кол.поступивших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FF" w:rsidRDefault="003B4AFF">
            <w:pPr>
              <w:jc w:val="center"/>
              <w:rPr>
                <w:b/>
                <w:bCs/>
                <w:sz w:val="28"/>
                <w:lang w:val="en-US" w:bidi="hi-IN"/>
              </w:rPr>
            </w:pPr>
            <w:r>
              <w:rPr>
                <w:b/>
                <w:bCs/>
                <w:sz w:val="28"/>
                <w:lang w:val="en-US" w:bidi="hi-IN"/>
              </w:rPr>
              <w:t>-</w:t>
            </w:r>
          </w:p>
        </w:tc>
      </w:tr>
    </w:tbl>
    <w:p w:rsidR="003B4AFF" w:rsidRDefault="003B4AFF" w:rsidP="003B4AFF">
      <w:pPr>
        <w:jc w:val="center"/>
        <w:rPr>
          <w:b/>
          <w:bCs/>
          <w:sz w:val="28"/>
        </w:rPr>
      </w:pPr>
    </w:p>
    <w:p w:rsidR="009F56DF" w:rsidRDefault="009F56DF">
      <w:pPr>
        <w:jc w:val="center"/>
        <w:rPr>
          <w:b/>
          <w:bCs/>
          <w:sz w:val="32"/>
        </w:rPr>
      </w:pPr>
    </w:p>
    <w:p w:rsidR="009F56DF" w:rsidRDefault="008C5BCA">
      <w:pPr>
        <w:jc w:val="center"/>
      </w:pPr>
      <w:r>
        <w:rPr>
          <w:b/>
          <w:bCs/>
          <w:sz w:val="28"/>
          <w:u w:val="single"/>
        </w:rPr>
        <w:t>Организация образовательной деятельности:</w:t>
      </w:r>
    </w:p>
    <w:p w:rsidR="009F56DF" w:rsidRDefault="009F56DF">
      <w:pPr>
        <w:jc w:val="center"/>
        <w:rPr>
          <w:b/>
          <w:bCs/>
          <w:sz w:val="28"/>
          <w:u w:val="single"/>
        </w:rPr>
      </w:pPr>
    </w:p>
    <w:p w:rsidR="009F56DF" w:rsidRDefault="008C5BCA">
      <w:r>
        <w:rPr>
          <w:sz w:val="28"/>
        </w:rPr>
        <w:t xml:space="preserve"> </w:t>
      </w:r>
      <w:r>
        <w:rPr>
          <w:sz w:val="28"/>
          <w:u w:val="single"/>
        </w:rPr>
        <w:t xml:space="preserve">Контингент учащихся по уровням:  </w:t>
      </w:r>
      <w:r>
        <w:rPr>
          <w:sz w:val="28"/>
        </w:rPr>
        <w:t>Всего –</w:t>
      </w:r>
      <w:r w:rsidR="001B7161">
        <w:rPr>
          <w:sz w:val="28"/>
        </w:rPr>
        <w:t>20</w:t>
      </w:r>
      <w:r>
        <w:rPr>
          <w:sz w:val="28"/>
        </w:rPr>
        <w:t xml:space="preserve"> классов в образовательном учреждении, всего  учащихся: начальный уровень обучения  –</w:t>
      </w:r>
      <w:r w:rsidR="00D94914">
        <w:rPr>
          <w:sz w:val="28"/>
        </w:rPr>
        <w:t xml:space="preserve"> 165</w:t>
      </w:r>
      <w:r w:rsidR="008B59F1">
        <w:rPr>
          <w:sz w:val="28"/>
        </w:rPr>
        <w:t xml:space="preserve"> </w:t>
      </w:r>
      <w:r>
        <w:rPr>
          <w:sz w:val="28"/>
        </w:rPr>
        <w:t>чел, основной уровень обучения –</w:t>
      </w:r>
      <w:r w:rsidR="00D94914">
        <w:rPr>
          <w:sz w:val="28"/>
        </w:rPr>
        <w:t>172</w:t>
      </w:r>
      <w:r w:rsidR="008B59F1">
        <w:rPr>
          <w:sz w:val="28"/>
        </w:rPr>
        <w:t xml:space="preserve"> </w:t>
      </w:r>
      <w:r w:rsidR="00D94914">
        <w:rPr>
          <w:sz w:val="28"/>
        </w:rPr>
        <w:t>чел, средний</w:t>
      </w:r>
      <w:r w:rsidR="00D94914" w:rsidRPr="00D94914">
        <w:t xml:space="preserve"> </w:t>
      </w:r>
      <w:r w:rsidR="00D94914" w:rsidRPr="00D94914">
        <w:rPr>
          <w:sz w:val="28"/>
        </w:rPr>
        <w:t>уровень обучения</w:t>
      </w:r>
      <w:r w:rsidR="008B59F1">
        <w:rPr>
          <w:sz w:val="28"/>
        </w:rPr>
        <w:t xml:space="preserve"> – </w:t>
      </w:r>
      <w:r w:rsidR="00D94914">
        <w:rPr>
          <w:sz w:val="28"/>
        </w:rPr>
        <w:t>8</w:t>
      </w:r>
      <w:r w:rsidR="008B59F1">
        <w:rPr>
          <w:sz w:val="28"/>
        </w:rPr>
        <w:t xml:space="preserve"> </w:t>
      </w:r>
      <w:r w:rsidR="00D94914">
        <w:rPr>
          <w:sz w:val="28"/>
        </w:rPr>
        <w:t>чел</w:t>
      </w:r>
    </w:p>
    <w:p w:rsidR="00AC50D8" w:rsidRDefault="008C5BCA">
      <w:pPr>
        <w:ind w:right="360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Режим работы:</w:t>
      </w:r>
      <w:r>
        <w:rPr>
          <w:sz w:val="28"/>
        </w:rPr>
        <w:t xml:space="preserve"> 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>Количество классов-комплектов: 2</w:t>
      </w:r>
      <w:r w:rsidR="003723F6">
        <w:rPr>
          <w:lang w:eastAsia="ru-RU"/>
        </w:rPr>
        <w:t>3</w:t>
      </w:r>
    </w:p>
    <w:p w:rsidR="00AC50D8" w:rsidRPr="00AC50D8" w:rsidRDefault="00AC50D8" w:rsidP="00AC50D8">
      <w:pPr>
        <w:suppressAutoHyphens w:val="0"/>
        <w:spacing w:after="40"/>
        <w:ind w:left="720"/>
        <w:contextualSpacing/>
        <w:jc w:val="both"/>
        <w:rPr>
          <w:b/>
          <w:lang w:eastAsia="ru-RU"/>
        </w:rPr>
      </w:pPr>
      <w:r w:rsidRPr="00AC50D8">
        <w:rPr>
          <w:b/>
          <w:lang w:val="en-US" w:eastAsia="ru-RU"/>
        </w:rPr>
        <w:t>I</w:t>
      </w:r>
      <w:r w:rsidRPr="00AC50D8">
        <w:rPr>
          <w:b/>
          <w:lang w:eastAsia="ru-RU"/>
        </w:rPr>
        <w:t xml:space="preserve">                                                        </w:t>
      </w:r>
      <w:r w:rsidRPr="00AC50D8">
        <w:rPr>
          <w:b/>
          <w:lang w:val="en-US" w:eastAsia="ru-RU"/>
        </w:rPr>
        <w:t>II</w:t>
      </w:r>
      <w:r w:rsidRPr="00AC50D8">
        <w:rPr>
          <w:b/>
          <w:lang w:eastAsia="ru-RU"/>
        </w:rPr>
        <w:t xml:space="preserve">                                                      </w:t>
      </w:r>
      <w:r w:rsidRPr="00AC50D8">
        <w:rPr>
          <w:b/>
          <w:lang w:val="en-US" w:eastAsia="ru-RU"/>
        </w:rPr>
        <w:t>III</w:t>
      </w:r>
    </w:p>
    <w:p w:rsidR="00AC50D8" w:rsidRPr="00AC50D8" w:rsidRDefault="00AC50D8" w:rsidP="00AC50D8">
      <w:pPr>
        <w:suppressAutoHyphens w:val="0"/>
        <w:spacing w:after="40"/>
        <w:jc w:val="both"/>
        <w:rPr>
          <w:lang w:eastAsia="ru-RU"/>
        </w:rPr>
      </w:pPr>
      <w:r w:rsidRPr="00AC50D8">
        <w:rPr>
          <w:lang w:eastAsia="ru-RU"/>
        </w:rPr>
        <w:t xml:space="preserve">   1 кл. – </w:t>
      </w:r>
      <w:r w:rsidR="003723F6">
        <w:rPr>
          <w:lang w:eastAsia="ru-RU"/>
        </w:rPr>
        <w:t>3</w:t>
      </w:r>
      <w:r w:rsidRPr="00AC50D8">
        <w:rPr>
          <w:lang w:eastAsia="ru-RU"/>
        </w:rPr>
        <w:t xml:space="preserve">                                              5 кл. - 2                                            10 кл. – 1</w:t>
      </w:r>
    </w:p>
    <w:p w:rsidR="00AC50D8" w:rsidRPr="00AC50D8" w:rsidRDefault="00AC50D8" w:rsidP="00AC50D8">
      <w:pPr>
        <w:suppressAutoHyphens w:val="0"/>
        <w:spacing w:after="40"/>
        <w:jc w:val="both"/>
        <w:rPr>
          <w:lang w:eastAsia="ru-RU"/>
        </w:rPr>
      </w:pPr>
      <w:r w:rsidRPr="00AC50D8">
        <w:rPr>
          <w:lang w:eastAsia="ru-RU"/>
        </w:rPr>
        <w:t xml:space="preserve">   2 кл. – 3                                              6 кл. – 2                                          </w:t>
      </w:r>
      <w:r w:rsidR="003723F6">
        <w:rPr>
          <w:lang w:eastAsia="ru-RU"/>
        </w:rPr>
        <w:t xml:space="preserve"> 11 кл  -  1</w:t>
      </w:r>
    </w:p>
    <w:p w:rsidR="00AC50D8" w:rsidRPr="00AC50D8" w:rsidRDefault="00AC50D8" w:rsidP="00AC50D8">
      <w:pPr>
        <w:suppressAutoHyphens w:val="0"/>
        <w:spacing w:after="40"/>
        <w:jc w:val="both"/>
        <w:rPr>
          <w:lang w:eastAsia="ru-RU"/>
        </w:rPr>
      </w:pPr>
      <w:r w:rsidRPr="00AC50D8">
        <w:rPr>
          <w:lang w:eastAsia="ru-RU"/>
        </w:rPr>
        <w:t xml:space="preserve">   3 кл. – 2                                              7 кл. – 2                                          </w:t>
      </w:r>
    </w:p>
    <w:p w:rsidR="00AC50D8" w:rsidRPr="00AC50D8" w:rsidRDefault="003723F6" w:rsidP="00AC50D8">
      <w:pPr>
        <w:suppressAutoHyphens w:val="0"/>
        <w:spacing w:after="40"/>
        <w:jc w:val="both"/>
        <w:rPr>
          <w:lang w:eastAsia="ru-RU"/>
        </w:rPr>
      </w:pPr>
      <w:r>
        <w:rPr>
          <w:lang w:eastAsia="ru-RU"/>
        </w:rPr>
        <w:t xml:space="preserve">   4 кл. – 3</w:t>
      </w:r>
      <w:r w:rsidR="00AC50D8" w:rsidRPr="00AC50D8">
        <w:rPr>
          <w:lang w:eastAsia="ru-RU"/>
        </w:rPr>
        <w:t xml:space="preserve">                                               8 кл. – 2</w:t>
      </w:r>
    </w:p>
    <w:p w:rsidR="00AC50D8" w:rsidRPr="00AC50D8" w:rsidRDefault="00AC50D8" w:rsidP="00AC50D8">
      <w:pPr>
        <w:suppressAutoHyphens w:val="0"/>
        <w:spacing w:after="40"/>
        <w:jc w:val="both"/>
        <w:rPr>
          <w:lang w:eastAsia="ru-RU"/>
        </w:rPr>
      </w:pPr>
      <w:r w:rsidRPr="00AC50D8">
        <w:rPr>
          <w:lang w:eastAsia="ru-RU"/>
        </w:rPr>
        <w:t xml:space="preserve">                                                                9 кл. - 2          </w:t>
      </w:r>
    </w:p>
    <w:p w:rsidR="00AC50D8" w:rsidRPr="00AC50D8" w:rsidRDefault="00AC50D8" w:rsidP="00AC50D8">
      <w:pPr>
        <w:suppressAutoHyphens w:val="0"/>
        <w:spacing w:after="40"/>
        <w:jc w:val="both"/>
        <w:rPr>
          <w:lang w:eastAsia="ru-RU"/>
        </w:rPr>
      </w:pPr>
      <w:r w:rsidRPr="00AC50D8">
        <w:rPr>
          <w:lang w:eastAsia="ru-RU"/>
        </w:rPr>
        <w:t xml:space="preserve"> Всего – 9                                               Всего – 10                                      Всего - </w:t>
      </w:r>
      <w:r w:rsidR="003723F6">
        <w:rPr>
          <w:lang w:eastAsia="ru-RU"/>
        </w:rPr>
        <w:t>2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>Количество классов-комплектов с углубленным изучением предметов (нет).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>Количество групп продленного дня – нет.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 xml:space="preserve">В режиме 5-дневной недели обучаются (классы) </w:t>
      </w:r>
      <w:r w:rsidRPr="00AC50D8">
        <w:rPr>
          <w:u w:val="single"/>
          <w:lang w:eastAsia="ru-RU"/>
        </w:rPr>
        <w:t xml:space="preserve"> 1   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 xml:space="preserve">В режиме 6-дневной недели обучаются (классы) </w:t>
      </w:r>
      <w:r w:rsidRPr="00AC50D8">
        <w:rPr>
          <w:u w:val="single"/>
          <w:lang w:eastAsia="ru-RU"/>
        </w:rPr>
        <w:t>2-1</w:t>
      </w:r>
      <w:r w:rsidR="003723F6">
        <w:rPr>
          <w:u w:val="single"/>
          <w:lang w:eastAsia="ru-RU"/>
        </w:rPr>
        <w:t>1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 xml:space="preserve">Сменность: 1 смена (классы)  </w:t>
      </w:r>
      <w:r w:rsidRPr="00AC50D8">
        <w:rPr>
          <w:u w:val="single"/>
          <w:lang w:eastAsia="ru-RU"/>
        </w:rPr>
        <w:t>14 классов</w:t>
      </w:r>
    </w:p>
    <w:p w:rsidR="00AC50D8" w:rsidRPr="00AC50D8" w:rsidRDefault="00AC50D8" w:rsidP="00AC50D8">
      <w:pPr>
        <w:suppressAutoHyphens w:val="0"/>
        <w:spacing w:after="40"/>
        <w:ind w:left="720"/>
        <w:contextualSpacing/>
        <w:jc w:val="both"/>
        <w:rPr>
          <w:lang w:eastAsia="ru-RU"/>
        </w:rPr>
      </w:pPr>
      <w:r w:rsidRPr="00AC50D8">
        <w:rPr>
          <w:lang w:eastAsia="ru-RU"/>
        </w:rPr>
        <w:t xml:space="preserve">                     2 смена (классы)  </w:t>
      </w:r>
      <w:r w:rsidR="003723F6">
        <w:rPr>
          <w:u w:val="single"/>
          <w:lang w:eastAsia="ru-RU"/>
        </w:rPr>
        <w:t>9</w:t>
      </w:r>
      <w:r w:rsidRPr="00AC50D8">
        <w:rPr>
          <w:u w:val="single"/>
          <w:lang w:eastAsia="ru-RU"/>
        </w:rPr>
        <w:t xml:space="preserve"> классов</w:t>
      </w:r>
      <w:r w:rsidRPr="00AC50D8">
        <w:rPr>
          <w:lang w:eastAsia="ru-RU"/>
        </w:rPr>
        <w:t xml:space="preserve">  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 xml:space="preserve">Начало учебных занятий    в    </w:t>
      </w:r>
      <w:r w:rsidRPr="00AC50D8">
        <w:rPr>
          <w:u w:val="single"/>
          <w:lang w:eastAsia="ru-RU"/>
        </w:rPr>
        <w:t>8ч 00мин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lastRenderedPageBreak/>
        <w:t xml:space="preserve">Продолжительность уроков: </w:t>
      </w:r>
      <w:r w:rsidR="00FA307A">
        <w:rPr>
          <w:u w:val="single"/>
          <w:lang w:eastAsia="ru-RU"/>
        </w:rPr>
        <w:t>1 класс – 35-40</w:t>
      </w:r>
      <w:r w:rsidRPr="00AC50D8">
        <w:rPr>
          <w:u w:val="single"/>
          <w:lang w:eastAsia="ru-RU"/>
        </w:rPr>
        <w:t xml:space="preserve"> мин., 2-10 кл – 40-45 мин.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 xml:space="preserve">Расписание </w:t>
      </w:r>
      <w:r>
        <w:rPr>
          <w:lang w:eastAsia="ru-RU"/>
        </w:rPr>
        <w:t>звон</w:t>
      </w:r>
      <w:r w:rsidRPr="00AC50D8">
        <w:rPr>
          <w:lang w:eastAsia="ru-RU"/>
        </w:rPr>
        <w:t>ков:</w:t>
      </w:r>
    </w:p>
    <w:p w:rsidR="00BB36B2" w:rsidRDefault="00BB36B2" w:rsidP="00AC50D8">
      <w:pPr>
        <w:suppressAutoHyphens w:val="0"/>
        <w:spacing w:after="40"/>
        <w:ind w:left="720"/>
        <w:contextualSpacing/>
        <w:jc w:val="both"/>
        <w:rPr>
          <w:b/>
          <w:lang w:eastAsia="ru-RU"/>
        </w:rPr>
      </w:pPr>
    </w:p>
    <w:p w:rsidR="00AC50D8" w:rsidRPr="00AC50D8" w:rsidRDefault="00AC50D8" w:rsidP="00AC50D8">
      <w:pPr>
        <w:suppressAutoHyphens w:val="0"/>
        <w:spacing w:after="40"/>
        <w:ind w:left="720"/>
        <w:contextualSpacing/>
        <w:jc w:val="both"/>
        <w:rPr>
          <w:b/>
          <w:lang w:eastAsia="ru-RU"/>
        </w:rPr>
      </w:pPr>
      <w:r w:rsidRPr="00AC50D8">
        <w:rPr>
          <w:b/>
          <w:lang w:eastAsia="ru-RU"/>
        </w:rPr>
        <w:t xml:space="preserve">     </w:t>
      </w:r>
      <w:r w:rsidRPr="00AC50D8">
        <w:rPr>
          <w:b/>
          <w:lang w:val="en-US" w:eastAsia="ru-RU"/>
        </w:rPr>
        <w:t>I</w:t>
      </w:r>
      <w:r w:rsidRPr="00AC50D8">
        <w:rPr>
          <w:b/>
          <w:lang w:eastAsia="ru-RU"/>
        </w:rPr>
        <w:t xml:space="preserve"> смена                            </w:t>
      </w:r>
      <w:r w:rsidRPr="00AC50D8">
        <w:rPr>
          <w:b/>
          <w:lang w:val="en-US" w:eastAsia="ru-RU"/>
        </w:rPr>
        <w:t>II</w:t>
      </w:r>
      <w:r w:rsidRPr="00AC50D8">
        <w:rPr>
          <w:b/>
          <w:lang w:eastAsia="ru-RU"/>
        </w:rPr>
        <w:t xml:space="preserve"> смена</w:t>
      </w:r>
    </w:p>
    <w:p w:rsidR="00AC50D8" w:rsidRPr="00AC50D8" w:rsidRDefault="00AC50D8" w:rsidP="00AC50D8">
      <w:pPr>
        <w:numPr>
          <w:ilvl w:val="0"/>
          <w:numId w:val="11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>8:00 – 8:40                       1. 12: 00 – 12:40</w:t>
      </w:r>
    </w:p>
    <w:p w:rsidR="00AC50D8" w:rsidRPr="00AC50D8" w:rsidRDefault="00AC50D8" w:rsidP="00AC50D8">
      <w:pPr>
        <w:numPr>
          <w:ilvl w:val="0"/>
          <w:numId w:val="11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>8:45 – 9:25                       2. 12:45  – 13:25</w:t>
      </w:r>
    </w:p>
    <w:p w:rsidR="00AC50D8" w:rsidRPr="00AC50D8" w:rsidRDefault="00AC50D8" w:rsidP="00AC50D8">
      <w:pPr>
        <w:numPr>
          <w:ilvl w:val="0"/>
          <w:numId w:val="11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>9:30 – 10:10                     3. 13:30 – 14:10</w:t>
      </w:r>
    </w:p>
    <w:p w:rsidR="00AC50D8" w:rsidRPr="00AC50D8" w:rsidRDefault="00AC50D8" w:rsidP="00AC50D8">
      <w:pPr>
        <w:numPr>
          <w:ilvl w:val="0"/>
          <w:numId w:val="11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>10:20 – 11:00                   4. 14:20 – 15:00</w:t>
      </w:r>
    </w:p>
    <w:p w:rsidR="00AC50D8" w:rsidRPr="00AC50D8" w:rsidRDefault="00AC50D8" w:rsidP="00AC50D8">
      <w:pPr>
        <w:numPr>
          <w:ilvl w:val="0"/>
          <w:numId w:val="11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>11:10 – 11:50                   5. 15:05 – 15:45</w:t>
      </w:r>
    </w:p>
    <w:p w:rsidR="00AC50D8" w:rsidRPr="00AC50D8" w:rsidRDefault="00AC50D8" w:rsidP="00AC50D8">
      <w:pPr>
        <w:numPr>
          <w:ilvl w:val="0"/>
          <w:numId w:val="11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>12:00 – 12:40                   6. 15:50 – 16:30</w:t>
      </w:r>
    </w:p>
    <w:p w:rsidR="00AC50D8" w:rsidRPr="00AC50D8" w:rsidRDefault="00AC50D8" w:rsidP="00AC50D8">
      <w:pPr>
        <w:numPr>
          <w:ilvl w:val="0"/>
          <w:numId w:val="10"/>
        </w:numPr>
        <w:suppressAutoHyphens w:val="0"/>
        <w:spacing w:after="40" w:line="276" w:lineRule="auto"/>
        <w:contextualSpacing/>
        <w:jc w:val="both"/>
        <w:rPr>
          <w:lang w:eastAsia="ru-RU"/>
        </w:rPr>
      </w:pPr>
      <w:r w:rsidRPr="00AC50D8">
        <w:rPr>
          <w:lang w:eastAsia="ru-RU"/>
        </w:rPr>
        <w:t xml:space="preserve">Кружки, секции и т.д. (начало занятий) </w:t>
      </w:r>
      <w:r w:rsidRPr="00AC50D8">
        <w:rPr>
          <w:u w:val="single"/>
          <w:lang w:eastAsia="ru-RU"/>
        </w:rPr>
        <w:t xml:space="preserve">12ч.30 мин-16ч.30мин. </w:t>
      </w:r>
    </w:p>
    <w:p w:rsidR="00AC50D8" w:rsidRDefault="00AC50D8" w:rsidP="00AC50D8">
      <w:pPr>
        <w:suppressAutoHyphens w:val="0"/>
        <w:spacing w:after="40"/>
        <w:ind w:firstLine="708"/>
        <w:jc w:val="both"/>
        <w:rPr>
          <w:lang w:eastAsia="ru-RU"/>
        </w:rPr>
      </w:pPr>
    </w:p>
    <w:p w:rsidR="00AC50D8" w:rsidRDefault="00AC50D8" w:rsidP="00AC50D8">
      <w:pPr>
        <w:suppressAutoHyphens w:val="0"/>
        <w:spacing w:after="40"/>
        <w:ind w:firstLine="708"/>
        <w:jc w:val="both"/>
        <w:rPr>
          <w:lang w:eastAsia="ru-RU"/>
        </w:rPr>
      </w:pPr>
    </w:p>
    <w:p w:rsidR="00AC50D8" w:rsidRPr="00AC50D8" w:rsidRDefault="00AC50D8" w:rsidP="00AC50D8">
      <w:pPr>
        <w:suppressAutoHyphens w:val="0"/>
        <w:spacing w:after="40"/>
        <w:ind w:firstLine="708"/>
        <w:jc w:val="both"/>
        <w:rPr>
          <w:lang w:eastAsia="ru-RU"/>
        </w:rPr>
      </w:pPr>
    </w:p>
    <w:p w:rsidR="009F56DF" w:rsidRDefault="009F56DF">
      <w:pPr>
        <w:ind w:right="360"/>
        <w:jc w:val="both"/>
        <w:rPr>
          <w:bCs/>
          <w:sz w:val="28"/>
        </w:rPr>
      </w:pPr>
    </w:p>
    <w:tbl>
      <w:tblPr>
        <w:tblW w:w="6821" w:type="dxa"/>
        <w:tblInd w:w="-1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105"/>
        <w:gridCol w:w="1390"/>
        <w:gridCol w:w="1326"/>
      </w:tblGrid>
      <w:tr w:rsidR="009F56DF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pStyle w:val="31"/>
              <w:snapToGrid w:val="0"/>
              <w:ind w:firstLine="0"/>
              <w:rPr>
                <w:b w:val="0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pStyle w:val="31"/>
              <w:snapToGrid w:val="0"/>
              <w:ind w:firstLine="0"/>
            </w:pPr>
            <w:r>
              <w:t xml:space="preserve">кол-во                 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pStyle w:val="31"/>
              <w:snapToGrid w:val="0"/>
              <w:ind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%</w:t>
            </w:r>
          </w:p>
        </w:tc>
      </w:tr>
      <w:tr w:rsidR="009F56DF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</w:pPr>
            <w:r>
              <w:t>Всего педагогов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AC50D8">
            <w:pPr>
              <w:snapToGrid w:val="0"/>
            </w:pPr>
            <w:r>
              <w:t>4</w:t>
            </w:r>
            <w:r w:rsidR="003723F6"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</w:pPr>
          </w:p>
        </w:tc>
      </w:tr>
      <w:tr w:rsidR="009F56DF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</w:pPr>
            <w:r>
              <w:t>Высшая  кв. категория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AC50D8">
            <w:pPr>
              <w:snapToGrid w:val="0"/>
            </w:pPr>
            <w:r>
              <w:t>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FF028A">
            <w:pPr>
              <w:snapToGrid w:val="0"/>
            </w:pPr>
            <w:r>
              <w:t>4,5</w:t>
            </w:r>
          </w:p>
        </w:tc>
      </w:tr>
      <w:tr w:rsidR="009F56DF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</w:pPr>
            <w:r>
              <w:rPr>
                <w:lang w:val="en-US"/>
              </w:rPr>
              <w:t>I</w:t>
            </w:r>
            <w:r>
              <w:t xml:space="preserve">  кв. категория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AC50D8">
            <w:pPr>
              <w:snapToGrid w:val="0"/>
            </w:pPr>
            <w:r>
              <w:t>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FF028A">
            <w:pPr>
              <w:snapToGrid w:val="0"/>
            </w:pPr>
            <w:r>
              <w:t>4,5</w:t>
            </w:r>
          </w:p>
        </w:tc>
      </w:tr>
      <w:tr w:rsidR="009F56DF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</w:pPr>
            <w:r>
              <w:t>Высшее образование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AC50D8">
            <w:pPr>
              <w:snapToGrid w:val="0"/>
            </w:pPr>
            <w:r>
              <w:t>33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FF028A">
            <w:pPr>
              <w:snapToGrid w:val="0"/>
            </w:pPr>
            <w:r>
              <w:t>75</w:t>
            </w:r>
          </w:p>
        </w:tc>
      </w:tr>
      <w:tr w:rsidR="009F56DF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</w:pPr>
            <w:r>
              <w:t>Средне- спец. образование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AC50D8">
            <w:pPr>
              <w:snapToGrid w:val="0"/>
            </w:pPr>
            <w:r>
              <w:t>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FF028A">
            <w:pPr>
              <w:snapToGrid w:val="0"/>
            </w:pPr>
            <w:r>
              <w:t>25</w:t>
            </w:r>
          </w:p>
        </w:tc>
      </w:tr>
      <w:tr w:rsidR="009F56DF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</w:pPr>
          </w:p>
          <w:p w:rsidR="009F56DF" w:rsidRDefault="009F56DF">
            <w:pPr>
              <w:snapToGrid w:val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</w:pPr>
          </w:p>
        </w:tc>
      </w:tr>
    </w:tbl>
    <w:p w:rsidR="009F56DF" w:rsidRDefault="009F56DF">
      <w:pPr>
        <w:pStyle w:val="31"/>
        <w:ind w:firstLine="0"/>
      </w:pPr>
    </w:p>
    <w:p w:rsidR="009F56DF" w:rsidRDefault="009F56DF">
      <w:pPr>
        <w:pStyle w:val="31"/>
        <w:ind w:firstLine="0"/>
      </w:pPr>
    </w:p>
    <w:p w:rsidR="009F56DF" w:rsidRDefault="009F56DF">
      <w:pPr>
        <w:pStyle w:val="31"/>
        <w:ind w:firstLine="0"/>
      </w:pPr>
    </w:p>
    <w:p w:rsidR="009F56DF" w:rsidRDefault="008C5BCA">
      <w:pPr>
        <w:pStyle w:val="31"/>
        <w:ind w:firstLine="0"/>
        <w:jc w:val="center"/>
      </w:pPr>
      <w:r>
        <w:rPr>
          <w:sz w:val="28"/>
          <w:szCs w:val="24"/>
          <w:u w:val="single"/>
        </w:rPr>
        <w:t>Содержание образовательной деятельности:</w:t>
      </w:r>
    </w:p>
    <w:p w:rsidR="009F56DF" w:rsidRDefault="009F56DF">
      <w:pPr>
        <w:pStyle w:val="31"/>
        <w:ind w:firstLine="0"/>
        <w:jc w:val="center"/>
        <w:rPr>
          <w:sz w:val="28"/>
          <w:szCs w:val="24"/>
          <w:u w:val="single"/>
        </w:rPr>
      </w:pPr>
    </w:p>
    <w:p w:rsidR="009F56DF" w:rsidRDefault="008C5BCA">
      <w:pPr>
        <w:pStyle w:val="31"/>
      </w:pPr>
      <w:r>
        <w:rPr>
          <w:b w:val="0"/>
          <w:sz w:val="28"/>
        </w:rPr>
        <w:t>Обучение в образовательном учреждении осуществляется на основе образовательных программ, рекомендованных Министерством образования Российской Федерации, разработанным на основе государственных образовательных стандартов.</w:t>
      </w:r>
    </w:p>
    <w:p w:rsidR="009F56DF" w:rsidRDefault="008C5BCA">
      <w:pPr>
        <w:jc w:val="both"/>
      </w:pPr>
      <w:r>
        <w:rPr>
          <w:b/>
          <w:i/>
          <w:sz w:val="28"/>
        </w:rPr>
        <w:t>На уровне начального</w:t>
      </w:r>
      <w:r>
        <w:rPr>
          <w:sz w:val="28"/>
        </w:rPr>
        <w:t xml:space="preserve"> обучения (1-4 классы) образовательная деятельность строится по  базисному учебному плану в соответствии с ФГОС на основе УМК «Школа России» в 1</w:t>
      </w:r>
      <w:r w:rsidR="00C72009">
        <w:rPr>
          <w:sz w:val="28"/>
        </w:rPr>
        <w:t>-4</w:t>
      </w:r>
      <w:r>
        <w:rPr>
          <w:sz w:val="28"/>
        </w:rPr>
        <w:t xml:space="preserve"> </w:t>
      </w:r>
      <w:r w:rsidR="00380F9A">
        <w:rPr>
          <w:sz w:val="28"/>
        </w:rPr>
        <w:t>кл.</w:t>
      </w:r>
    </w:p>
    <w:p w:rsidR="009F56DF" w:rsidRDefault="008C5BCA">
      <w:pPr>
        <w:jc w:val="both"/>
      </w:pPr>
      <w:r>
        <w:rPr>
          <w:b/>
          <w:i/>
          <w:sz w:val="28"/>
        </w:rPr>
        <w:lastRenderedPageBreak/>
        <w:t>На уровне основного</w:t>
      </w:r>
      <w:r w:rsidR="003723F6">
        <w:rPr>
          <w:sz w:val="28"/>
        </w:rPr>
        <w:t xml:space="preserve"> обучения 5-10</w:t>
      </w:r>
      <w:r>
        <w:rPr>
          <w:sz w:val="28"/>
        </w:rPr>
        <w:t xml:space="preserve"> классы обучение строится по базисному учебному плану в соответствии с ФГОС </w:t>
      </w:r>
    </w:p>
    <w:p w:rsidR="00380F9A" w:rsidRDefault="008C5BCA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</w:p>
    <w:p w:rsidR="009F56DF" w:rsidRDefault="00380F9A" w:rsidP="00380F9A">
      <w:pPr>
        <w:jc w:val="both"/>
        <w:sectPr w:rsidR="009F56DF">
          <w:pgSz w:w="16838" w:h="11906" w:orient="landscape"/>
          <w:pgMar w:top="360" w:right="1134" w:bottom="719" w:left="1134" w:header="0" w:footer="0" w:gutter="0"/>
          <w:cols w:space="720"/>
          <w:formProt w:val="0"/>
          <w:docGrid w:linePitch="360"/>
        </w:sectPr>
      </w:pPr>
      <w:r w:rsidRPr="00380F9A">
        <w:rPr>
          <w:b/>
          <w:i/>
          <w:sz w:val="28"/>
        </w:rPr>
        <w:t>На уровне среднего</w:t>
      </w:r>
      <w:r>
        <w:rPr>
          <w:sz w:val="28"/>
        </w:rPr>
        <w:t xml:space="preserve"> обучения</w:t>
      </w:r>
      <w:r w:rsidR="008C5BCA">
        <w:rPr>
          <w:sz w:val="28"/>
        </w:rPr>
        <w:t xml:space="preserve"> </w:t>
      </w:r>
      <w:r w:rsidR="003723F6">
        <w:rPr>
          <w:sz w:val="28"/>
        </w:rPr>
        <w:t>11</w:t>
      </w:r>
      <w:r>
        <w:rPr>
          <w:sz w:val="28"/>
        </w:rPr>
        <w:t xml:space="preserve"> класс</w:t>
      </w:r>
      <w:r w:rsidRPr="00380F9A">
        <w:rPr>
          <w:sz w:val="28"/>
        </w:rPr>
        <w:t xml:space="preserve"> образовательная деятельност</w:t>
      </w:r>
      <w:r>
        <w:rPr>
          <w:sz w:val="28"/>
        </w:rPr>
        <w:t>ь строится на основе БУП – 2004.</w:t>
      </w:r>
    </w:p>
    <w:p w:rsidR="009F56DF" w:rsidRDefault="009F56DF">
      <w:pPr>
        <w:rPr>
          <w:sz w:val="28"/>
        </w:rPr>
      </w:pPr>
    </w:p>
    <w:p w:rsidR="009F56DF" w:rsidRPr="00380F9A" w:rsidRDefault="008C5BCA">
      <w:pPr>
        <w:jc w:val="center"/>
        <w:rPr>
          <w:b/>
          <w:i/>
          <w:iCs/>
          <w:sz w:val="28"/>
          <w:szCs w:val="28"/>
        </w:rPr>
      </w:pPr>
      <w:r w:rsidRPr="00380F9A">
        <w:rPr>
          <w:b/>
          <w:i/>
          <w:iCs/>
          <w:sz w:val="28"/>
          <w:szCs w:val="28"/>
        </w:rPr>
        <w:t>Условия организации образовательного процесса</w:t>
      </w:r>
    </w:p>
    <w:p w:rsidR="009F56DF" w:rsidRPr="00380F9A" w:rsidRDefault="008C5BCA">
      <w:pPr>
        <w:pStyle w:val="af1"/>
        <w:ind w:left="0"/>
        <w:jc w:val="center"/>
        <w:rPr>
          <w:b/>
          <w:i/>
          <w:sz w:val="28"/>
          <w:szCs w:val="28"/>
        </w:rPr>
      </w:pPr>
      <w:r w:rsidRPr="00380F9A">
        <w:rPr>
          <w:b/>
          <w:i/>
          <w:sz w:val="28"/>
          <w:szCs w:val="28"/>
        </w:rPr>
        <w:t>Использование материально-технической базы</w:t>
      </w:r>
    </w:p>
    <w:p w:rsidR="009F56DF" w:rsidRPr="00380F9A" w:rsidRDefault="008C5BCA">
      <w:pPr>
        <w:spacing w:line="276" w:lineRule="auto"/>
        <w:ind w:left="360"/>
        <w:jc w:val="center"/>
        <w:rPr>
          <w:rFonts w:eastAsia="Calibri"/>
          <w:b/>
          <w:sz w:val="28"/>
          <w:szCs w:val="28"/>
        </w:rPr>
      </w:pPr>
      <w:r w:rsidRPr="00380F9A">
        <w:rPr>
          <w:rFonts w:eastAsia="Calibri"/>
          <w:b/>
          <w:sz w:val="28"/>
          <w:szCs w:val="28"/>
        </w:rPr>
        <w:t>Материально-техническое оснащение кабинетов М</w:t>
      </w:r>
      <w:r w:rsidR="00E66443">
        <w:rPr>
          <w:rFonts w:eastAsia="Calibri"/>
          <w:b/>
          <w:sz w:val="28"/>
          <w:szCs w:val="28"/>
        </w:rPr>
        <w:t>Б</w:t>
      </w:r>
      <w:r w:rsidR="00380F9A" w:rsidRPr="00380F9A">
        <w:rPr>
          <w:rFonts w:eastAsia="Calibri"/>
          <w:b/>
          <w:sz w:val="28"/>
          <w:szCs w:val="28"/>
        </w:rPr>
        <w:t>ОУ «ДСОШ № 2</w:t>
      </w:r>
      <w:r w:rsidRPr="00380F9A">
        <w:rPr>
          <w:rFonts w:eastAsia="Calibri"/>
          <w:b/>
          <w:sz w:val="28"/>
          <w:szCs w:val="28"/>
        </w:rPr>
        <w:t>»</w:t>
      </w:r>
    </w:p>
    <w:tbl>
      <w:tblPr>
        <w:tblW w:w="13381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/>
      </w:tblPr>
      <w:tblGrid>
        <w:gridCol w:w="4040"/>
        <w:gridCol w:w="1390"/>
        <w:gridCol w:w="1164"/>
        <w:gridCol w:w="1053"/>
        <w:gridCol w:w="1249"/>
        <w:gridCol w:w="1164"/>
        <w:gridCol w:w="1883"/>
        <w:gridCol w:w="1422"/>
        <w:gridCol w:w="16"/>
      </w:tblGrid>
      <w:tr w:rsidR="00FA307A" w:rsidRPr="00380F9A" w:rsidTr="00FA307A">
        <w:trPr>
          <w:cantSplit/>
          <w:trHeight w:val="1454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b/>
              </w:rPr>
            </w:pPr>
            <w:r w:rsidRPr="00380F9A">
              <w:rPr>
                <w:rFonts w:eastAsia="Calibri"/>
                <w:b/>
              </w:rPr>
              <w:t>№</w:t>
            </w:r>
            <w:r w:rsidRPr="00380F9A">
              <w:rPr>
                <w:b/>
              </w:rPr>
              <w:t xml:space="preserve"> </w:t>
            </w:r>
            <w:r w:rsidRPr="00380F9A">
              <w:rPr>
                <w:rFonts w:eastAsia="Calibri"/>
                <w:b/>
              </w:rPr>
              <w:t>кабинета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Компьютер</w:t>
            </w:r>
          </w:p>
          <w:p w:rsidR="00FA307A" w:rsidRPr="00380F9A" w:rsidRDefault="00FA307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Проектор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Принтер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Ксерокс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Сканер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Интерактивная доска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Подключён интернет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419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Кабинет директора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+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350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Кабинет русского языка литературы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75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Кабинет иностранного языка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97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b/>
              </w:rPr>
            </w:pPr>
            <w:r w:rsidRPr="00380F9A">
              <w:rPr>
                <w:b/>
              </w:rPr>
              <w:t xml:space="preserve"> </w:t>
            </w:r>
            <w:r w:rsidRPr="00380F9A">
              <w:rPr>
                <w:rFonts w:eastAsia="Calibri"/>
                <w:b/>
              </w:rPr>
              <w:t>Кабинет  математики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75"/>
        </w:trPr>
        <w:tc>
          <w:tcPr>
            <w:tcW w:w="4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Кабинет информатики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+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75"/>
        </w:trPr>
        <w:tc>
          <w:tcPr>
            <w:tcW w:w="4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Кабинет географии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+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+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75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b/>
              </w:rPr>
            </w:pPr>
            <w:r w:rsidRPr="00380F9A">
              <w:rPr>
                <w:b/>
              </w:rPr>
              <w:t xml:space="preserve"> </w:t>
            </w:r>
            <w:r w:rsidRPr="00380F9A">
              <w:rPr>
                <w:rFonts w:eastAsia="Calibri"/>
                <w:b/>
              </w:rPr>
              <w:t>Библиотека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75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Медицинский кабинет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75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b/>
              </w:rPr>
            </w:pPr>
            <w:r w:rsidRPr="00380F9A">
              <w:rPr>
                <w:b/>
              </w:rPr>
              <w:t xml:space="preserve"> </w:t>
            </w:r>
            <w:r w:rsidRPr="00380F9A">
              <w:rPr>
                <w:rFonts w:eastAsia="Calibri"/>
                <w:b/>
              </w:rPr>
              <w:t>Спортзал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75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кабинет зам. по ВР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000CF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+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000CF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+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000CF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+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75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кабинет зам. по УР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+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+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  <w:tr w:rsidR="00FA307A" w:rsidRPr="00380F9A" w:rsidTr="00FA307A">
        <w:trPr>
          <w:trHeight w:val="275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кабинет социального педагога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jc w:val="center"/>
              <w:rPr>
                <w:rFonts w:eastAsia="Calibri"/>
                <w:b/>
              </w:rPr>
            </w:pPr>
            <w:r w:rsidRPr="00380F9A">
              <w:rPr>
                <w:rFonts w:eastAsia="Calibri"/>
                <w:b/>
              </w:rPr>
              <w:t>+</w:t>
            </w:r>
          </w:p>
        </w:tc>
        <w:tc>
          <w:tcPr>
            <w:tcW w:w="16" w:type="dxa"/>
            <w:tcBorders>
              <w:left w:val="single" w:sz="4" w:space="0" w:color="000000"/>
            </w:tcBorders>
            <w:shd w:val="clear" w:color="auto" w:fill="auto"/>
          </w:tcPr>
          <w:p w:rsidR="00FA307A" w:rsidRPr="00380F9A" w:rsidRDefault="00FA307A">
            <w:pPr>
              <w:snapToGrid w:val="0"/>
              <w:rPr>
                <w:rFonts w:eastAsia="Calibri"/>
                <w:b/>
              </w:rPr>
            </w:pPr>
          </w:p>
        </w:tc>
      </w:tr>
    </w:tbl>
    <w:p w:rsidR="009F56DF" w:rsidRPr="00380F9A" w:rsidRDefault="009F56DF">
      <w:pPr>
        <w:pStyle w:val="af1"/>
        <w:ind w:left="0" w:firstLine="426"/>
        <w:jc w:val="both"/>
        <w:rPr>
          <w:b/>
          <w:sz w:val="28"/>
          <w:szCs w:val="28"/>
        </w:rPr>
      </w:pPr>
    </w:p>
    <w:p w:rsidR="009F56DF" w:rsidRPr="00380F9A" w:rsidRDefault="009F56DF">
      <w:pPr>
        <w:pStyle w:val="af1"/>
        <w:ind w:left="0" w:firstLine="426"/>
        <w:jc w:val="both"/>
        <w:rPr>
          <w:b/>
          <w:sz w:val="28"/>
          <w:szCs w:val="28"/>
        </w:rPr>
      </w:pPr>
    </w:p>
    <w:p w:rsidR="00A90584" w:rsidRDefault="00A90584">
      <w:pPr>
        <w:pStyle w:val="af1"/>
        <w:ind w:left="0" w:firstLine="426"/>
        <w:jc w:val="both"/>
        <w:rPr>
          <w:b/>
          <w:sz w:val="28"/>
          <w:szCs w:val="28"/>
          <w:lang w:val="en-US"/>
        </w:rPr>
      </w:pPr>
    </w:p>
    <w:p w:rsidR="009F56DF" w:rsidRPr="00380F9A" w:rsidRDefault="008C5BCA">
      <w:pPr>
        <w:pStyle w:val="af1"/>
        <w:ind w:left="0" w:firstLine="426"/>
        <w:jc w:val="both"/>
        <w:rPr>
          <w:b/>
        </w:rPr>
      </w:pPr>
      <w:r w:rsidRPr="00380F9A">
        <w:rPr>
          <w:b/>
          <w:sz w:val="28"/>
          <w:szCs w:val="28"/>
        </w:rPr>
        <w:t>Территория образовательного учреждения огорожена по пе</w:t>
      </w:r>
      <w:r w:rsidR="00FA307A">
        <w:rPr>
          <w:b/>
          <w:sz w:val="28"/>
          <w:szCs w:val="28"/>
        </w:rPr>
        <w:t>риметру  забором и составляет  300</w:t>
      </w:r>
      <w:r w:rsidRPr="00380F9A">
        <w:rPr>
          <w:b/>
          <w:sz w:val="28"/>
          <w:szCs w:val="28"/>
        </w:rPr>
        <w:t xml:space="preserve"> м.</w:t>
      </w:r>
    </w:p>
    <w:p w:rsidR="009F56DF" w:rsidRPr="00380F9A" w:rsidRDefault="008C5BCA">
      <w:pPr>
        <w:pStyle w:val="af1"/>
        <w:ind w:left="0" w:firstLine="426"/>
        <w:jc w:val="both"/>
        <w:rPr>
          <w:b/>
          <w:sz w:val="28"/>
          <w:szCs w:val="28"/>
        </w:rPr>
      </w:pPr>
      <w:r w:rsidRPr="00380F9A">
        <w:rPr>
          <w:b/>
          <w:sz w:val="28"/>
          <w:szCs w:val="28"/>
        </w:rPr>
        <w:t>Общая площадь:</w:t>
      </w:r>
    </w:p>
    <w:p w:rsidR="009F56DF" w:rsidRPr="00380F9A" w:rsidRDefault="008C5BCA">
      <w:pPr>
        <w:pStyle w:val="af1"/>
        <w:ind w:left="0" w:firstLine="426"/>
        <w:jc w:val="both"/>
        <w:rPr>
          <w:b/>
        </w:rPr>
      </w:pPr>
      <w:r w:rsidRPr="00380F9A">
        <w:rPr>
          <w:b/>
          <w:sz w:val="28"/>
          <w:szCs w:val="28"/>
        </w:rPr>
        <w:t xml:space="preserve">- образовательного учреждения </w:t>
      </w:r>
      <w:r w:rsidR="004A3B16">
        <w:rPr>
          <w:b/>
          <w:sz w:val="28"/>
          <w:szCs w:val="28"/>
        </w:rPr>
        <w:t>5250</w:t>
      </w:r>
      <w:r w:rsidRPr="00380F9A">
        <w:rPr>
          <w:b/>
          <w:sz w:val="28"/>
          <w:szCs w:val="28"/>
        </w:rPr>
        <w:t xml:space="preserve"> м</w:t>
      </w:r>
      <w:r w:rsidRPr="00380F9A">
        <w:rPr>
          <w:b/>
          <w:sz w:val="28"/>
          <w:szCs w:val="28"/>
          <w:vertAlign w:val="superscript"/>
        </w:rPr>
        <w:t>2</w:t>
      </w:r>
      <w:r w:rsidRPr="00380F9A">
        <w:rPr>
          <w:b/>
          <w:sz w:val="28"/>
          <w:szCs w:val="28"/>
        </w:rPr>
        <w:t>;</w:t>
      </w:r>
    </w:p>
    <w:p w:rsidR="009F56DF" w:rsidRPr="00380F9A" w:rsidRDefault="008C5BCA">
      <w:pPr>
        <w:pStyle w:val="af1"/>
        <w:ind w:left="0" w:firstLine="426"/>
        <w:jc w:val="both"/>
        <w:rPr>
          <w:b/>
        </w:rPr>
      </w:pPr>
      <w:r w:rsidRPr="00380F9A">
        <w:rPr>
          <w:b/>
          <w:sz w:val="28"/>
          <w:szCs w:val="28"/>
        </w:rPr>
        <w:t xml:space="preserve">- на одного человека приходится около </w:t>
      </w:r>
      <w:r w:rsidR="004A3B16">
        <w:rPr>
          <w:b/>
          <w:sz w:val="28"/>
          <w:szCs w:val="28"/>
        </w:rPr>
        <w:t>15,2</w:t>
      </w:r>
      <w:r w:rsidRPr="00380F9A">
        <w:rPr>
          <w:b/>
          <w:sz w:val="28"/>
          <w:szCs w:val="28"/>
        </w:rPr>
        <w:t>м</w:t>
      </w:r>
      <w:r w:rsidRPr="00380F9A">
        <w:rPr>
          <w:b/>
          <w:sz w:val="28"/>
          <w:szCs w:val="28"/>
          <w:vertAlign w:val="superscript"/>
        </w:rPr>
        <w:t>2</w:t>
      </w:r>
      <w:r w:rsidRPr="00380F9A">
        <w:rPr>
          <w:b/>
          <w:sz w:val="28"/>
          <w:szCs w:val="28"/>
        </w:rPr>
        <w:t>.</w:t>
      </w:r>
    </w:p>
    <w:p w:rsidR="009F56DF" w:rsidRPr="00380F9A" w:rsidRDefault="009F56DF">
      <w:pPr>
        <w:pStyle w:val="af1"/>
        <w:ind w:left="0"/>
        <w:jc w:val="both"/>
        <w:rPr>
          <w:b/>
          <w:sz w:val="28"/>
          <w:szCs w:val="28"/>
        </w:rPr>
      </w:pPr>
    </w:p>
    <w:p w:rsidR="00DA7CC7" w:rsidRDefault="00DA7CC7">
      <w:pPr>
        <w:pStyle w:val="af1"/>
        <w:ind w:left="0" w:firstLine="426"/>
        <w:jc w:val="both"/>
        <w:rPr>
          <w:b/>
          <w:i/>
          <w:sz w:val="28"/>
          <w:szCs w:val="28"/>
        </w:rPr>
      </w:pPr>
    </w:p>
    <w:p w:rsidR="00DA7CC7" w:rsidRDefault="00DA7CC7" w:rsidP="00DA7CC7">
      <w:pPr>
        <w:pStyle w:val="af1"/>
        <w:ind w:left="0"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Обеспеченность учебной, учебно-методической и художественной литературой</w:t>
      </w:r>
    </w:p>
    <w:p w:rsidR="00DA7CC7" w:rsidRDefault="00DA7CC7" w:rsidP="00DA7CC7">
      <w:pPr>
        <w:jc w:val="center"/>
      </w:pPr>
      <w:r>
        <w:t>Оценка соответствия учебно-методических и информационно-методических  условий реализации  заявленных образовательных программ установленным требованиям</w:t>
      </w:r>
    </w:p>
    <w:tbl>
      <w:tblPr>
        <w:tblW w:w="14672" w:type="dxa"/>
        <w:tblInd w:w="-438" w:type="dxa"/>
        <w:tblBorders>
          <w:top w:val="double" w:sz="2" w:space="0" w:color="000000"/>
          <w:left w:val="double" w:sz="2" w:space="0" w:color="000000"/>
          <w:bottom w:val="double" w:sz="2" w:space="0" w:color="000000"/>
          <w:insideH w:val="double" w:sz="2" w:space="0" w:color="000000"/>
        </w:tblBorders>
        <w:tblCellMar>
          <w:top w:w="105" w:type="dxa"/>
          <w:left w:w="102" w:type="dxa"/>
          <w:bottom w:w="105" w:type="dxa"/>
          <w:right w:w="105" w:type="dxa"/>
        </w:tblCellMar>
        <w:tblLook w:val="0000"/>
      </w:tblPr>
      <w:tblGrid>
        <w:gridCol w:w="710"/>
        <w:gridCol w:w="4601"/>
        <w:gridCol w:w="4202"/>
        <w:gridCol w:w="2780"/>
        <w:gridCol w:w="2379"/>
      </w:tblGrid>
      <w:tr w:rsidR="00DA7CC7" w:rsidTr="00BD7AE5">
        <w:trPr>
          <w:trHeight w:val="331"/>
        </w:trPr>
        <w:tc>
          <w:tcPr>
            <w:tcW w:w="7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№</w:t>
            </w:r>
          </w:p>
        </w:tc>
        <w:tc>
          <w:tcPr>
            <w:tcW w:w="46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Показатели</w:t>
            </w:r>
          </w:p>
        </w:tc>
        <w:tc>
          <w:tcPr>
            <w:tcW w:w="4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Критериальное значение</w:t>
            </w:r>
          </w:p>
        </w:tc>
        <w:tc>
          <w:tcPr>
            <w:tcW w:w="27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Фактическое состояние</w:t>
            </w:r>
          </w:p>
        </w:tc>
        <w:tc>
          <w:tcPr>
            <w:tcW w:w="23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Оценка соответствия</w:t>
            </w:r>
          </w:p>
        </w:tc>
      </w:tr>
      <w:tr w:rsidR="00DA7CC7" w:rsidTr="00BD7AE5">
        <w:trPr>
          <w:trHeight w:val="885"/>
        </w:trPr>
        <w:tc>
          <w:tcPr>
            <w:tcW w:w="710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1.</w:t>
            </w:r>
          </w:p>
        </w:tc>
        <w:tc>
          <w:tcPr>
            <w:tcW w:w="4601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Учебно-методическое обеспечение образовательного процесса:</w:t>
            </w:r>
          </w:p>
        </w:tc>
        <w:tc>
          <w:tcPr>
            <w:tcW w:w="4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0"/>
            </w:pPr>
            <w:r>
              <w:t xml:space="preserve">В соответствии с ФГОС </w:t>
            </w:r>
            <w:r>
              <w:rPr>
                <w:lang w:val="en-US"/>
              </w:rPr>
              <w:t>IV</w:t>
            </w:r>
            <w:r>
              <w:t>, п.п. 26, 27;</w:t>
            </w:r>
          </w:p>
          <w:p w:rsidR="00DA7CC7" w:rsidRDefault="00DA7CC7" w:rsidP="00BD7AE5">
            <w:pPr>
              <w:pStyle w:val="af2"/>
              <w:spacing w:before="0" w:after="0"/>
            </w:pPr>
            <w:r>
              <w:t>- СанПиН 2.4.2.2821-10</w:t>
            </w:r>
          </w:p>
          <w:p w:rsidR="00DA7CC7" w:rsidRDefault="00DA7CC7" w:rsidP="00BD7AE5">
            <w:pPr>
              <w:pStyle w:val="af2"/>
              <w:spacing w:before="0" w:after="0"/>
            </w:pPr>
          </w:p>
        </w:tc>
        <w:tc>
          <w:tcPr>
            <w:tcW w:w="278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</w:p>
        </w:tc>
        <w:tc>
          <w:tcPr>
            <w:tcW w:w="2379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</w:p>
        </w:tc>
      </w:tr>
      <w:tr w:rsidR="00DA7CC7" w:rsidTr="00BD7AE5">
        <w:trPr>
          <w:trHeight w:val="384"/>
        </w:trPr>
        <w:tc>
          <w:tcPr>
            <w:tcW w:w="710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snapToGrid w:val="0"/>
            </w:pPr>
          </w:p>
        </w:tc>
        <w:tc>
          <w:tcPr>
            <w:tcW w:w="4601" w:type="dxa"/>
            <w:tcBorders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общий фонд библиотеки,</w:t>
            </w:r>
          </w:p>
        </w:tc>
        <w:tc>
          <w:tcPr>
            <w:tcW w:w="4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0"/>
            </w:pPr>
            <w:r>
              <w:t>6394</w:t>
            </w:r>
          </w:p>
        </w:tc>
        <w:tc>
          <w:tcPr>
            <w:tcW w:w="2780" w:type="dxa"/>
            <w:tcBorders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соответствие</w:t>
            </w:r>
          </w:p>
        </w:tc>
        <w:tc>
          <w:tcPr>
            <w:tcW w:w="2379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удовлетвор.</w:t>
            </w:r>
          </w:p>
        </w:tc>
      </w:tr>
      <w:tr w:rsidR="00DA7CC7" w:rsidTr="00BD7AE5">
        <w:trPr>
          <w:trHeight w:val="384"/>
        </w:trPr>
        <w:tc>
          <w:tcPr>
            <w:tcW w:w="710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snapToGrid w:val="0"/>
            </w:pPr>
          </w:p>
        </w:tc>
        <w:tc>
          <w:tcPr>
            <w:tcW w:w="4601" w:type="dxa"/>
            <w:tcBorders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учебная литература,</w:t>
            </w:r>
          </w:p>
        </w:tc>
        <w:tc>
          <w:tcPr>
            <w:tcW w:w="4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0"/>
            </w:pPr>
            <w:r>
              <w:t>11</w:t>
            </w:r>
          </w:p>
        </w:tc>
        <w:tc>
          <w:tcPr>
            <w:tcW w:w="2780" w:type="dxa"/>
            <w:tcBorders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соответствие</w:t>
            </w:r>
          </w:p>
        </w:tc>
        <w:tc>
          <w:tcPr>
            <w:tcW w:w="2379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удовлетвор.</w:t>
            </w:r>
          </w:p>
        </w:tc>
      </w:tr>
      <w:tr w:rsidR="00DA7CC7" w:rsidTr="00BD7AE5">
        <w:trPr>
          <w:trHeight w:val="384"/>
        </w:trPr>
        <w:tc>
          <w:tcPr>
            <w:tcW w:w="710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snapToGrid w:val="0"/>
            </w:pPr>
          </w:p>
        </w:tc>
        <w:tc>
          <w:tcPr>
            <w:tcW w:w="4601" w:type="dxa"/>
            <w:tcBorders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 xml:space="preserve">методическая литература,  </w:t>
            </w:r>
          </w:p>
        </w:tc>
        <w:tc>
          <w:tcPr>
            <w:tcW w:w="4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0"/>
            </w:pPr>
            <w:r>
              <w:t>110</w:t>
            </w:r>
          </w:p>
        </w:tc>
        <w:tc>
          <w:tcPr>
            <w:tcW w:w="2780" w:type="dxa"/>
            <w:tcBorders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соответствие</w:t>
            </w:r>
          </w:p>
        </w:tc>
        <w:tc>
          <w:tcPr>
            <w:tcW w:w="2379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удовлетвор.</w:t>
            </w:r>
          </w:p>
        </w:tc>
      </w:tr>
      <w:tr w:rsidR="00DA7CC7" w:rsidTr="00BD7AE5">
        <w:trPr>
          <w:trHeight w:val="384"/>
        </w:trPr>
        <w:tc>
          <w:tcPr>
            <w:tcW w:w="710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snapToGrid w:val="0"/>
            </w:pPr>
          </w:p>
        </w:tc>
        <w:tc>
          <w:tcPr>
            <w:tcW w:w="4601" w:type="dxa"/>
            <w:tcBorders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справочная литература</w:t>
            </w:r>
          </w:p>
        </w:tc>
        <w:tc>
          <w:tcPr>
            <w:tcW w:w="4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0"/>
            </w:pPr>
            <w:r>
              <w:t>13</w:t>
            </w:r>
          </w:p>
        </w:tc>
        <w:tc>
          <w:tcPr>
            <w:tcW w:w="2780" w:type="dxa"/>
            <w:tcBorders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соответствие</w:t>
            </w:r>
          </w:p>
        </w:tc>
        <w:tc>
          <w:tcPr>
            <w:tcW w:w="2379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удовлетвор.</w:t>
            </w:r>
          </w:p>
        </w:tc>
      </w:tr>
      <w:tr w:rsidR="00DA7CC7" w:rsidTr="00BD7AE5">
        <w:trPr>
          <w:trHeight w:val="384"/>
        </w:trPr>
        <w:tc>
          <w:tcPr>
            <w:tcW w:w="710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snapToGrid w:val="0"/>
            </w:pPr>
          </w:p>
        </w:tc>
        <w:tc>
          <w:tcPr>
            <w:tcW w:w="460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художественная литература,</w:t>
            </w:r>
          </w:p>
        </w:tc>
        <w:tc>
          <w:tcPr>
            <w:tcW w:w="4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0"/>
            </w:pPr>
            <w:r>
              <w:t>2176</w:t>
            </w:r>
          </w:p>
        </w:tc>
        <w:tc>
          <w:tcPr>
            <w:tcW w:w="278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соответствие</w:t>
            </w:r>
          </w:p>
        </w:tc>
        <w:tc>
          <w:tcPr>
            <w:tcW w:w="237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удовлетвор.</w:t>
            </w:r>
          </w:p>
        </w:tc>
      </w:tr>
      <w:tr w:rsidR="00DA7CC7" w:rsidTr="00BD7AE5">
        <w:trPr>
          <w:trHeight w:val="384"/>
        </w:trPr>
        <w:tc>
          <w:tcPr>
            <w:tcW w:w="710" w:type="dxa"/>
            <w:vMerge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snapToGrid w:val="0"/>
            </w:pPr>
          </w:p>
        </w:tc>
        <w:tc>
          <w:tcPr>
            <w:tcW w:w="460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0"/>
            </w:pPr>
            <w:r>
              <w:t>обеспеченность учебной литературой на 1  уч-ся</w:t>
            </w:r>
          </w:p>
        </w:tc>
        <w:tc>
          <w:tcPr>
            <w:tcW w:w="42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A90584">
            <w:pPr>
              <w:pStyle w:val="af2"/>
              <w:snapToGrid w:val="0"/>
              <w:spacing w:before="0" w:after="0"/>
            </w:pPr>
            <w:r>
              <w:t xml:space="preserve"> </w:t>
            </w:r>
            <w:r w:rsidR="00000CFA">
              <w:rPr>
                <w:lang w:val="en-US"/>
              </w:rPr>
              <w:t>9</w:t>
            </w:r>
            <w:r w:rsidR="00000CFA">
              <w:t>6</w:t>
            </w:r>
            <w:r>
              <w:t>%</w:t>
            </w:r>
          </w:p>
        </w:tc>
        <w:tc>
          <w:tcPr>
            <w:tcW w:w="278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соответствие</w:t>
            </w:r>
          </w:p>
        </w:tc>
        <w:tc>
          <w:tcPr>
            <w:tcW w:w="2379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DA7CC7" w:rsidRDefault="00DA7CC7" w:rsidP="00BD7AE5">
            <w:pPr>
              <w:pStyle w:val="af2"/>
              <w:snapToGrid w:val="0"/>
              <w:spacing w:before="0" w:after="115"/>
            </w:pPr>
            <w:r>
              <w:t>удовлетвор.</w:t>
            </w:r>
          </w:p>
        </w:tc>
      </w:tr>
    </w:tbl>
    <w:p w:rsidR="00DA7CC7" w:rsidRDefault="00DA7CC7" w:rsidP="00DA7CC7">
      <w:pPr>
        <w:pStyle w:val="af1"/>
        <w:ind w:left="0"/>
        <w:jc w:val="both"/>
      </w:pPr>
    </w:p>
    <w:p w:rsidR="00DA7CC7" w:rsidRDefault="00DA7CC7" w:rsidP="00DA7CC7">
      <w:pPr>
        <w:ind w:right="360" w:firstLine="360"/>
        <w:jc w:val="both"/>
      </w:pPr>
    </w:p>
    <w:p w:rsidR="00DA7CC7" w:rsidRDefault="00DA7CC7" w:rsidP="00DA7CC7">
      <w:pPr>
        <w:ind w:right="360" w:firstLine="360"/>
        <w:jc w:val="both"/>
      </w:pPr>
    </w:p>
    <w:p w:rsidR="00DA7CC7" w:rsidRDefault="00DA7CC7" w:rsidP="00DA7CC7">
      <w:pPr>
        <w:ind w:right="360" w:firstLine="360"/>
        <w:jc w:val="both"/>
      </w:pPr>
    </w:p>
    <w:p w:rsidR="00DA7CC7" w:rsidRDefault="00DA7CC7" w:rsidP="00DA7CC7">
      <w:pPr>
        <w:ind w:right="360" w:firstLine="360"/>
        <w:jc w:val="both"/>
        <w:rPr>
          <w:sz w:val="28"/>
        </w:rPr>
      </w:pPr>
      <w:r>
        <w:rPr>
          <w:sz w:val="28"/>
        </w:rPr>
        <w:t>Создана благоприятная обстановка внутри учреждения, побуждающая к обновлению образовательного процесса, инновационной деятельности. Традициями школы являются:</w:t>
      </w:r>
    </w:p>
    <w:p w:rsidR="00DA7CC7" w:rsidRDefault="00DA7CC7" w:rsidP="00DA7CC7">
      <w:pPr>
        <w:ind w:right="360" w:firstLine="360"/>
        <w:jc w:val="both"/>
        <w:rPr>
          <w:sz w:val="28"/>
        </w:rPr>
      </w:pPr>
      <w:r>
        <w:rPr>
          <w:sz w:val="28"/>
        </w:rPr>
        <w:t xml:space="preserve"> - открытость образовательного и воспитательного процессов;</w:t>
      </w:r>
    </w:p>
    <w:p w:rsidR="00DA7CC7" w:rsidRDefault="00DA7CC7" w:rsidP="00DA7CC7">
      <w:pPr>
        <w:ind w:right="360"/>
        <w:jc w:val="both"/>
        <w:rPr>
          <w:sz w:val="28"/>
        </w:rPr>
      </w:pPr>
      <w:r>
        <w:rPr>
          <w:sz w:val="28"/>
        </w:rPr>
        <w:t xml:space="preserve">       - уважение к личности ученика и педагога; </w:t>
      </w:r>
    </w:p>
    <w:p w:rsidR="00DA7CC7" w:rsidRDefault="00DA7CC7" w:rsidP="00DA7CC7">
      <w:pPr>
        <w:ind w:right="360" w:firstLine="360"/>
        <w:jc w:val="both"/>
        <w:rPr>
          <w:sz w:val="28"/>
        </w:rPr>
      </w:pPr>
      <w:r>
        <w:rPr>
          <w:sz w:val="28"/>
        </w:rPr>
        <w:t xml:space="preserve"> -стремление педагогического коллектива оказывать поддержку всем участникам образовательного процесса;</w:t>
      </w:r>
    </w:p>
    <w:p w:rsidR="00DA7CC7" w:rsidRDefault="00DA7CC7" w:rsidP="00DA7CC7">
      <w:pPr>
        <w:ind w:right="360" w:firstLine="360"/>
        <w:jc w:val="both"/>
        <w:rPr>
          <w:sz w:val="28"/>
        </w:rPr>
      </w:pPr>
      <w:r>
        <w:rPr>
          <w:sz w:val="28"/>
        </w:rPr>
        <w:t>- признание любых позитивных изменений в процессе и результатах деятельности в качестве достижения ученика;</w:t>
      </w:r>
    </w:p>
    <w:p w:rsidR="00DA7CC7" w:rsidRDefault="00DA7CC7" w:rsidP="00DA7CC7">
      <w:pPr>
        <w:ind w:right="360" w:firstLine="360"/>
        <w:jc w:val="both"/>
        <w:rPr>
          <w:sz w:val="28"/>
        </w:rPr>
      </w:pPr>
      <w:r>
        <w:rPr>
          <w:sz w:val="28"/>
        </w:rPr>
        <w:lastRenderedPageBreak/>
        <w:t xml:space="preserve">-  сохранение и передача педагогического опыта; </w:t>
      </w:r>
    </w:p>
    <w:p w:rsidR="00DA7CC7" w:rsidRDefault="00DA7CC7" w:rsidP="00DA7CC7">
      <w:pPr>
        <w:ind w:right="360" w:firstLine="360"/>
        <w:jc w:val="both"/>
        <w:rPr>
          <w:sz w:val="28"/>
        </w:rPr>
      </w:pPr>
      <w:r>
        <w:rPr>
          <w:sz w:val="28"/>
        </w:rPr>
        <w:t xml:space="preserve">- ориентация на использование передовых педагогических технологий в сочетании с эффективными традиционными методами;  </w:t>
      </w:r>
    </w:p>
    <w:p w:rsidR="00DA7CC7" w:rsidRDefault="00DA7CC7" w:rsidP="00DA7CC7">
      <w:pPr>
        <w:ind w:right="360" w:firstLine="360"/>
        <w:jc w:val="both"/>
        <w:rPr>
          <w:sz w:val="28"/>
        </w:rPr>
      </w:pPr>
      <w:r>
        <w:rPr>
          <w:sz w:val="28"/>
        </w:rPr>
        <w:t>Урочная и внеурочная деятельность педагогов направлена на то, чтобы:</w:t>
      </w:r>
    </w:p>
    <w:p w:rsidR="00DA7CC7" w:rsidRDefault="00DA7CC7" w:rsidP="00DA7CC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Воспитать творческую личность, подготовленную к жизни;</w:t>
      </w:r>
    </w:p>
    <w:p w:rsidR="00DA7CC7" w:rsidRDefault="00DA7CC7" w:rsidP="00DA7CC7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Сформировать у учащихся мировоззренческие позиции толерантности, доброты, культуры;</w:t>
      </w:r>
    </w:p>
    <w:p w:rsidR="00DA7CC7" w:rsidRDefault="00DA7CC7" w:rsidP="00DA7CC7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Сформировать и воспитать в учащихся такие традиционные отечественные ценности, как сострадание, милосердие,  гражданское самосознание, любовь к Родине;</w:t>
      </w:r>
    </w:p>
    <w:p w:rsidR="00DA7CC7" w:rsidRDefault="00DA7CC7" w:rsidP="00DA7CC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Сформировать у учащихся бережное отношение к природе.  </w:t>
      </w:r>
    </w:p>
    <w:p w:rsidR="00DA7CC7" w:rsidRDefault="00DA7CC7" w:rsidP="00DA7CC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Создать условия, обеспечивающие преемственность на всех ступенях обучения. </w:t>
      </w:r>
    </w:p>
    <w:p w:rsidR="00DA7CC7" w:rsidRPr="00556508" w:rsidRDefault="00DA7CC7" w:rsidP="00DA7CC7">
      <w:pPr>
        <w:ind w:firstLine="708"/>
        <w:jc w:val="both"/>
      </w:pPr>
      <w:r>
        <w:rPr>
          <w:b/>
          <w:sz w:val="28"/>
        </w:rPr>
        <w:t>К числу «сильных» сторон ОУ следует отнести</w:t>
      </w:r>
      <w:r>
        <w:rPr>
          <w:sz w:val="28"/>
        </w:rPr>
        <w:t>:</w:t>
      </w:r>
    </w:p>
    <w:p w:rsidR="00DA7CC7" w:rsidRDefault="00DA7CC7" w:rsidP="00DA7CC7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Благоприятный психологический климат в педагогическом  и ученическом коллективах;</w:t>
      </w:r>
    </w:p>
    <w:p w:rsidR="009F56DF" w:rsidRDefault="009F56DF">
      <w:pPr>
        <w:pStyle w:val="31"/>
        <w:ind w:firstLine="0"/>
        <w:rPr>
          <w:sz w:val="28"/>
          <w:szCs w:val="24"/>
        </w:rPr>
      </w:pPr>
    </w:p>
    <w:p w:rsidR="00380F9A" w:rsidRDefault="00380F9A">
      <w:pPr>
        <w:pStyle w:val="31"/>
        <w:ind w:firstLine="0"/>
        <w:rPr>
          <w:sz w:val="28"/>
          <w:szCs w:val="24"/>
        </w:rPr>
      </w:pPr>
    </w:p>
    <w:p w:rsidR="00380F9A" w:rsidRDefault="00380F9A">
      <w:pPr>
        <w:pStyle w:val="31"/>
        <w:ind w:firstLine="0"/>
        <w:rPr>
          <w:sz w:val="28"/>
          <w:szCs w:val="24"/>
        </w:rPr>
      </w:pPr>
    </w:p>
    <w:p w:rsidR="009F56DF" w:rsidRDefault="008C5BCA">
      <w:pPr>
        <w:pStyle w:val="31"/>
        <w:ind w:firstLine="0"/>
        <w:jc w:val="center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Результативность работы школы:</w:t>
      </w:r>
    </w:p>
    <w:p w:rsidR="009F56DF" w:rsidRDefault="009F56DF">
      <w:pPr>
        <w:ind w:left="360"/>
        <w:jc w:val="both"/>
        <w:rPr>
          <w:sz w:val="18"/>
          <w:szCs w:val="16"/>
          <w:u w:val="single"/>
        </w:rPr>
      </w:pPr>
    </w:p>
    <w:p w:rsidR="009F56DF" w:rsidRDefault="008C5BCA">
      <w:pPr>
        <w:jc w:val="center"/>
        <w:rPr>
          <w:b/>
          <w:bCs/>
          <w:iCs/>
        </w:rPr>
      </w:pPr>
      <w:r>
        <w:rPr>
          <w:b/>
          <w:bCs/>
          <w:iCs/>
          <w:sz w:val="28"/>
        </w:rPr>
        <w:t>Сравнительный анализ успеваемости и качества знаний за 3 года</w:t>
      </w:r>
      <w:r>
        <w:rPr>
          <w:b/>
          <w:bCs/>
          <w:iCs/>
        </w:rPr>
        <w:t>.</w:t>
      </w:r>
    </w:p>
    <w:tbl>
      <w:tblPr>
        <w:tblW w:w="14269" w:type="dxa"/>
        <w:tblBorders>
          <w:top w:val="single" w:sz="8" w:space="0" w:color="808080"/>
          <w:left w:val="single" w:sz="8" w:space="0" w:color="808080"/>
          <w:bottom w:val="single" w:sz="8" w:space="0" w:color="808080"/>
          <w:insideH w:val="single" w:sz="8" w:space="0" w:color="808080"/>
        </w:tblBorders>
        <w:tblCellMar>
          <w:top w:w="28" w:type="dxa"/>
          <w:left w:w="18" w:type="dxa"/>
          <w:bottom w:w="28" w:type="dxa"/>
          <w:right w:w="28" w:type="dxa"/>
        </w:tblCellMar>
        <w:tblLook w:val="0000"/>
      </w:tblPr>
      <w:tblGrid>
        <w:gridCol w:w="1832"/>
        <w:gridCol w:w="2095"/>
        <w:gridCol w:w="2356"/>
        <w:gridCol w:w="2095"/>
        <w:gridCol w:w="1834"/>
        <w:gridCol w:w="4057"/>
      </w:tblGrid>
      <w:tr w:rsidR="009F56DF">
        <w:trPr>
          <w:trHeight w:val="522"/>
        </w:trPr>
        <w:tc>
          <w:tcPr>
            <w:tcW w:w="18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>
            <w:pPr>
              <w:pStyle w:val="ae"/>
              <w:snapToGrid w:val="0"/>
              <w:spacing w:after="283"/>
            </w:pPr>
            <w:r>
              <w:rPr>
                <w:rStyle w:val="a6"/>
                <w:b/>
              </w:rPr>
              <w:t>Год</w:t>
            </w:r>
          </w:p>
        </w:tc>
        <w:tc>
          <w:tcPr>
            <w:tcW w:w="2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>
            <w:pPr>
              <w:pStyle w:val="ae"/>
              <w:snapToGrid w:val="0"/>
              <w:spacing w:after="283"/>
            </w:pPr>
            <w:r>
              <w:rPr>
                <w:rStyle w:val="a6"/>
                <w:b/>
              </w:rPr>
              <w:t>Кол-во уч-ся</w:t>
            </w:r>
          </w:p>
        </w:tc>
        <w:tc>
          <w:tcPr>
            <w:tcW w:w="23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>
            <w:pPr>
              <w:pStyle w:val="ae"/>
              <w:snapToGrid w:val="0"/>
              <w:spacing w:after="283"/>
            </w:pPr>
            <w:r>
              <w:rPr>
                <w:rStyle w:val="a6"/>
                <w:b/>
              </w:rPr>
              <w:t>Второгодники</w:t>
            </w:r>
          </w:p>
        </w:tc>
        <w:tc>
          <w:tcPr>
            <w:tcW w:w="2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>
            <w:pPr>
              <w:pStyle w:val="ae"/>
              <w:snapToGrid w:val="0"/>
              <w:spacing w:after="283"/>
            </w:pPr>
            <w:r>
              <w:rPr>
                <w:rStyle w:val="a6"/>
                <w:b/>
              </w:rPr>
              <w:t>Хорошисты</w:t>
            </w:r>
          </w:p>
        </w:tc>
        <w:tc>
          <w:tcPr>
            <w:tcW w:w="18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>
            <w:pPr>
              <w:pStyle w:val="ae"/>
              <w:snapToGrid w:val="0"/>
              <w:spacing w:after="283"/>
            </w:pPr>
            <w:r>
              <w:rPr>
                <w:rStyle w:val="a6"/>
                <w:b/>
              </w:rPr>
              <w:t>Отличники</w:t>
            </w:r>
          </w:p>
        </w:tc>
        <w:tc>
          <w:tcPr>
            <w:tcW w:w="40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F56DF" w:rsidRDefault="008C5BCA">
            <w:pPr>
              <w:pStyle w:val="ae"/>
              <w:snapToGrid w:val="0"/>
              <w:spacing w:after="283"/>
            </w:pPr>
            <w:r>
              <w:rPr>
                <w:rStyle w:val="a6"/>
                <w:b/>
              </w:rPr>
              <w:t>Качество знаний %</w:t>
            </w:r>
          </w:p>
        </w:tc>
      </w:tr>
      <w:tr w:rsidR="009F56DF">
        <w:trPr>
          <w:trHeight w:val="422"/>
        </w:trPr>
        <w:tc>
          <w:tcPr>
            <w:tcW w:w="18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 w:rsidP="00000CFA">
            <w:pPr>
              <w:snapToGrid w:val="0"/>
            </w:pPr>
            <w:r>
              <w:t>201</w:t>
            </w:r>
            <w:r w:rsidR="00000CFA">
              <w:t>7</w:t>
            </w:r>
            <w:r>
              <w:t>-201</w:t>
            </w:r>
            <w:r w:rsidR="00000CFA">
              <w:t>8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000CFA">
            <w:pPr>
              <w:snapToGrid w:val="0"/>
            </w:pPr>
            <w:r>
              <w:t>345</w:t>
            </w:r>
          </w:p>
        </w:tc>
        <w:tc>
          <w:tcPr>
            <w:tcW w:w="23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>
            <w:pPr>
              <w:snapToGrid w:val="0"/>
            </w:pPr>
            <w:r>
              <w:t>0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A5423D">
            <w:pPr>
              <w:snapToGrid w:val="0"/>
            </w:pPr>
            <w:r>
              <w:t>66</w:t>
            </w:r>
          </w:p>
        </w:tc>
        <w:tc>
          <w:tcPr>
            <w:tcW w:w="18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A5423D">
            <w:pPr>
              <w:snapToGrid w:val="0"/>
            </w:pPr>
            <w:r>
              <w:t>36</w:t>
            </w:r>
          </w:p>
        </w:tc>
        <w:tc>
          <w:tcPr>
            <w:tcW w:w="405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F56DF" w:rsidRDefault="00A5423D">
            <w:pPr>
              <w:snapToGrid w:val="0"/>
            </w:pPr>
            <w:r>
              <w:t>37%</w:t>
            </w:r>
          </w:p>
        </w:tc>
      </w:tr>
      <w:tr w:rsidR="009F56DF">
        <w:trPr>
          <w:trHeight w:val="261"/>
        </w:trPr>
        <w:tc>
          <w:tcPr>
            <w:tcW w:w="18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 w:rsidP="00380F9A">
            <w:pPr>
              <w:pStyle w:val="ae"/>
              <w:snapToGrid w:val="0"/>
              <w:spacing w:after="283"/>
            </w:pPr>
            <w:r>
              <w:t>201</w:t>
            </w:r>
            <w:r w:rsidR="00000CFA">
              <w:t>8</w:t>
            </w:r>
            <w:r>
              <w:t>-201</w:t>
            </w:r>
            <w:r w:rsidR="00000CFA">
              <w:t>9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000CFA">
            <w:pPr>
              <w:pStyle w:val="ae"/>
              <w:snapToGrid w:val="0"/>
              <w:spacing w:after="283"/>
            </w:pPr>
            <w:r>
              <w:t>349</w:t>
            </w:r>
          </w:p>
        </w:tc>
        <w:tc>
          <w:tcPr>
            <w:tcW w:w="23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>
            <w:pPr>
              <w:pStyle w:val="ae"/>
              <w:snapToGrid w:val="0"/>
              <w:spacing w:after="283"/>
            </w:pPr>
            <w:r>
              <w:t>0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A5423D">
            <w:pPr>
              <w:pStyle w:val="ae"/>
              <w:snapToGrid w:val="0"/>
              <w:spacing w:after="283"/>
            </w:pPr>
            <w:r>
              <w:t>70</w:t>
            </w:r>
          </w:p>
        </w:tc>
        <w:tc>
          <w:tcPr>
            <w:tcW w:w="18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A5423D">
            <w:pPr>
              <w:pStyle w:val="ae"/>
              <w:snapToGrid w:val="0"/>
              <w:spacing w:after="283"/>
            </w:pPr>
            <w:r>
              <w:t>41</w:t>
            </w:r>
          </w:p>
        </w:tc>
        <w:tc>
          <w:tcPr>
            <w:tcW w:w="405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F56DF" w:rsidRDefault="00A5423D">
            <w:pPr>
              <w:pStyle w:val="ae"/>
              <w:snapToGrid w:val="0"/>
              <w:spacing w:after="283"/>
            </w:pPr>
            <w:r>
              <w:t>37%</w:t>
            </w:r>
          </w:p>
        </w:tc>
      </w:tr>
      <w:tr w:rsidR="009F56DF">
        <w:trPr>
          <w:trHeight w:val="261"/>
        </w:trPr>
        <w:tc>
          <w:tcPr>
            <w:tcW w:w="18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8C5BCA" w:rsidP="00000CFA">
            <w:pPr>
              <w:snapToGrid w:val="0"/>
            </w:pPr>
            <w:r>
              <w:t>201</w:t>
            </w:r>
            <w:r w:rsidR="00000CFA">
              <w:t>9</w:t>
            </w:r>
            <w:r>
              <w:t>-20</w:t>
            </w:r>
            <w:r w:rsidR="00000CFA">
              <w:t>20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000CFA" w:rsidP="00380F9A">
            <w:pPr>
              <w:snapToGrid w:val="0"/>
            </w:pPr>
            <w:r>
              <w:t>377</w:t>
            </w:r>
          </w:p>
        </w:tc>
        <w:tc>
          <w:tcPr>
            <w:tcW w:w="23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000CFA">
            <w:pPr>
              <w:snapToGrid w:val="0"/>
            </w:pPr>
            <w:r>
              <w:t>2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380F9A">
            <w:pPr>
              <w:snapToGrid w:val="0"/>
            </w:pPr>
            <w:r>
              <w:t>59</w:t>
            </w:r>
          </w:p>
        </w:tc>
        <w:tc>
          <w:tcPr>
            <w:tcW w:w="18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380F9A">
            <w:pPr>
              <w:snapToGrid w:val="0"/>
            </w:pPr>
            <w:r>
              <w:t>39</w:t>
            </w:r>
          </w:p>
        </w:tc>
        <w:tc>
          <w:tcPr>
            <w:tcW w:w="405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F56DF" w:rsidRDefault="00A5423D">
            <w:pPr>
              <w:snapToGrid w:val="0"/>
            </w:pPr>
            <w:r>
              <w:t>34%</w:t>
            </w:r>
          </w:p>
        </w:tc>
      </w:tr>
      <w:tr w:rsidR="009F56DF">
        <w:trPr>
          <w:trHeight w:val="508"/>
        </w:trPr>
        <w:tc>
          <w:tcPr>
            <w:tcW w:w="18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9F56DF">
            <w:pPr>
              <w:pStyle w:val="ae"/>
              <w:snapToGrid w:val="0"/>
              <w:spacing w:after="283"/>
            </w:pP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9F56DF">
            <w:pPr>
              <w:pStyle w:val="ae"/>
              <w:snapToGrid w:val="0"/>
              <w:spacing w:after="283"/>
            </w:pPr>
          </w:p>
        </w:tc>
        <w:tc>
          <w:tcPr>
            <w:tcW w:w="23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9F56DF">
            <w:pPr>
              <w:pStyle w:val="ae"/>
              <w:snapToGrid w:val="0"/>
              <w:spacing w:after="283"/>
            </w:pP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9F56DF">
            <w:pPr>
              <w:pStyle w:val="ae"/>
              <w:snapToGrid w:val="0"/>
              <w:spacing w:after="283"/>
            </w:pPr>
          </w:p>
        </w:tc>
        <w:tc>
          <w:tcPr>
            <w:tcW w:w="18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9F56DF" w:rsidRDefault="009F56DF">
            <w:pPr>
              <w:pStyle w:val="ae"/>
              <w:snapToGrid w:val="0"/>
              <w:spacing w:after="283"/>
            </w:pPr>
          </w:p>
        </w:tc>
        <w:tc>
          <w:tcPr>
            <w:tcW w:w="405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9F56DF" w:rsidRDefault="009F56DF">
            <w:pPr>
              <w:pStyle w:val="ae"/>
              <w:snapToGrid w:val="0"/>
              <w:spacing w:after="283"/>
            </w:pPr>
          </w:p>
        </w:tc>
      </w:tr>
    </w:tbl>
    <w:p w:rsidR="009F56DF" w:rsidRPr="00A5423D" w:rsidRDefault="009F56DF">
      <w:pPr>
        <w:pStyle w:val="western"/>
        <w:shd w:val="clear" w:color="auto" w:fill="FFFFFF"/>
        <w:spacing w:before="0" w:after="0"/>
        <w:rPr>
          <w:rFonts w:asciiTheme="majorHAnsi" w:hAnsiTheme="majorHAnsi"/>
          <w:b/>
          <w:bCs/>
          <w:sz w:val="28"/>
          <w:szCs w:val="28"/>
        </w:rPr>
      </w:pPr>
    </w:p>
    <w:p w:rsidR="00DA7CC7" w:rsidRDefault="00DA7CC7">
      <w:pPr>
        <w:pStyle w:val="western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A7CC7" w:rsidRDefault="00DA7CC7">
      <w:pPr>
        <w:pStyle w:val="western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A7CC7" w:rsidRDefault="00DA7CC7">
      <w:pPr>
        <w:pStyle w:val="western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DA7CC7" w:rsidRDefault="00DA7CC7">
      <w:pPr>
        <w:pStyle w:val="western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9F56DF" w:rsidRDefault="00A5423D">
      <w:pPr>
        <w:pStyle w:val="western"/>
        <w:shd w:val="clear" w:color="auto" w:fill="FFFFFF"/>
        <w:spacing w:before="0"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A5423D">
        <w:rPr>
          <w:rFonts w:asciiTheme="majorHAnsi" w:hAnsiTheme="majorHAnsi"/>
          <w:b/>
          <w:bCs/>
          <w:sz w:val="28"/>
          <w:szCs w:val="28"/>
        </w:rPr>
        <w:lastRenderedPageBreak/>
        <w:t>Абсолютная и качественная успеваемость обучающихся</w:t>
      </w:r>
    </w:p>
    <w:tbl>
      <w:tblPr>
        <w:tblStyle w:val="af3"/>
        <w:tblW w:w="0" w:type="auto"/>
        <w:tblInd w:w="1435" w:type="dxa"/>
        <w:tblLook w:val="04A0"/>
      </w:tblPr>
      <w:tblGrid>
        <w:gridCol w:w="1685"/>
        <w:gridCol w:w="1134"/>
        <w:gridCol w:w="1134"/>
        <w:gridCol w:w="1174"/>
        <w:gridCol w:w="1029"/>
        <w:gridCol w:w="1190"/>
        <w:gridCol w:w="1143"/>
        <w:gridCol w:w="1377"/>
        <w:gridCol w:w="1068"/>
        <w:gridCol w:w="1239"/>
      </w:tblGrid>
      <w:tr w:rsidR="00A5423D" w:rsidTr="00432FE0">
        <w:trPr>
          <w:trHeight w:val="257"/>
        </w:trPr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423D" w:rsidRDefault="00432FE0">
            <w:pPr>
              <w:suppressAutoHyphens w:val="0"/>
              <w:jc w:val="both"/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="00A5423D">
              <w:t xml:space="preserve">Классы </w:t>
            </w:r>
          </w:p>
        </w:tc>
        <w:tc>
          <w:tcPr>
            <w:tcW w:w="34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423D" w:rsidRDefault="00000CFA" w:rsidP="00000CFA">
            <w:pPr>
              <w:suppressAutoHyphens w:val="0"/>
              <w:jc w:val="center"/>
            </w:pPr>
            <w:r>
              <w:t>2017</w:t>
            </w:r>
            <w:r w:rsidR="00A5423D">
              <w:t>-201</w:t>
            </w:r>
            <w:r>
              <w:t>8</w:t>
            </w:r>
          </w:p>
        </w:tc>
        <w:tc>
          <w:tcPr>
            <w:tcW w:w="33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23D" w:rsidRDefault="00000CFA" w:rsidP="00000CFA">
            <w:pPr>
              <w:suppressAutoHyphens w:val="0"/>
              <w:jc w:val="center"/>
            </w:pPr>
            <w:r>
              <w:t>2018</w:t>
            </w:r>
            <w:r w:rsidR="00A5423D">
              <w:t>-201</w:t>
            </w:r>
            <w:r>
              <w:t>9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23D" w:rsidRDefault="00A5423D" w:rsidP="00000CFA">
            <w:pPr>
              <w:suppressAutoHyphens w:val="0"/>
              <w:jc w:val="center"/>
            </w:pPr>
            <w:r>
              <w:t>201</w:t>
            </w:r>
            <w:r w:rsidR="00000CFA">
              <w:t>9-</w:t>
            </w:r>
            <w:r>
              <w:t>20</w:t>
            </w:r>
            <w:r w:rsidR="00000CFA">
              <w:t>20</w:t>
            </w:r>
          </w:p>
        </w:tc>
      </w:tr>
      <w:tr w:rsidR="00432FE0" w:rsidTr="00432FE0">
        <w:trPr>
          <w:cantSplit/>
          <w:trHeight w:val="2307"/>
        </w:trPr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FE0" w:rsidRDefault="00432FE0">
            <w:pPr>
              <w:suppressAutoHyphens w:val="0"/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>Количество</w:t>
            </w:r>
          </w:p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>обучающихся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textDirection w:val="btLr"/>
          </w:tcPr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>Абсолютная</w:t>
            </w:r>
          </w:p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 xml:space="preserve">успеваемость 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 xml:space="preserve">Качественная </w:t>
            </w:r>
          </w:p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>успеваемость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:rsidR="00432FE0" w:rsidRDefault="00432FE0" w:rsidP="005F35B5">
            <w:pPr>
              <w:suppressAutoHyphens w:val="0"/>
              <w:ind w:left="113" w:right="113"/>
              <w:jc w:val="center"/>
            </w:pPr>
            <w:r>
              <w:t>Количество</w:t>
            </w:r>
          </w:p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>обучающихся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textDirection w:val="btLr"/>
          </w:tcPr>
          <w:p w:rsidR="00432FE0" w:rsidRDefault="00432FE0" w:rsidP="005F35B5">
            <w:pPr>
              <w:suppressAutoHyphens w:val="0"/>
              <w:ind w:left="113" w:right="113"/>
              <w:jc w:val="center"/>
            </w:pPr>
            <w:r>
              <w:t>Абсолютная</w:t>
            </w:r>
          </w:p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 xml:space="preserve">успеваемость 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32FE0" w:rsidRDefault="00432FE0" w:rsidP="005F35B5">
            <w:pPr>
              <w:suppressAutoHyphens w:val="0"/>
              <w:ind w:left="113" w:right="113"/>
              <w:jc w:val="center"/>
            </w:pPr>
            <w:r>
              <w:t xml:space="preserve">Качественная </w:t>
            </w:r>
          </w:p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>успеваемость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:rsidR="00432FE0" w:rsidRDefault="00432FE0" w:rsidP="005F35B5">
            <w:pPr>
              <w:suppressAutoHyphens w:val="0"/>
              <w:ind w:left="113" w:right="113"/>
              <w:jc w:val="center"/>
            </w:pPr>
            <w:r>
              <w:t>Количество</w:t>
            </w:r>
          </w:p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>обучающихся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textDirection w:val="btLr"/>
          </w:tcPr>
          <w:p w:rsidR="00432FE0" w:rsidRDefault="00432FE0" w:rsidP="005F35B5">
            <w:pPr>
              <w:suppressAutoHyphens w:val="0"/>
              <w:ind w:left="113" w:right="113"/>
              <w:jc w:val="center"/>
            </w:pPr>
            <w:r>
              <w:t>Абсолютная</w:t>
            </w:r>
          </w:p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 xml:space="preserve">успеваемость 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32FE0" w:rsidRDefault="00432FE0" w:rsidP="005F35B5">
            <w:pPr>
              <w:suppressAutoHyphens w:val="0"/>
              <w:ind w:left="113" w:right="113"/>
              <w:jc w:val="center"/>
            </w:pPr>
            <w:r>
              <w:t xml:space="preserve">Качественная </w:t>
            </w:r>
          </w:p>
          <w:p w:rsidR="00432FE0" w:rsidRDefault="00432FE0" w:rsidP="00432FE0">
            <w:pPr>
              <w:suppressAutoHyphens w:val="0"/>
              <w:ind w:left="113" w:right="113"/>
              <w:jc w:val="center"/>
            </w:pPr>
            <w:r>
              <w:t>успеваемость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100%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22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100%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20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1б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21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90%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20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1в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16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56%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18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 w:rsidP="007B0BBC">
            <w:pPr>
              <w:suppressAutoHyphens w:val="0"/>
              <w:jc w:val="both"/>
            </w:pPr>
            <w:r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50%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21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66%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2б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61%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17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94</w:t>
            </w:r>
            <w:r w:rsidRPr="00767C59">
              <w:t>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41%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19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52%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41%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21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57%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18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44%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3б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18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66%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15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33%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4а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57%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26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38%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22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39%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4б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72%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16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25%</w:t>
            </w:r>
          </w:p>
        </w:tc>
      </w:tr>
      <w:tr w:rsidR="00000CFA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000CFA" w:rsidRDefault="00000CFA">
            <w:pPr>
              <w:suppressAutoHyphens w:val="0"/>
              <w:jc w:val="both"/>
            </w:pPr>
            <w:r>
              <w:t>4в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000CFA" w:rsidRDefault="00000CFA">
            <w:pPr>
              <w:suppressAutoHyphens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000CFA" w:rsidRPr="00BC3BD8" w:rsidRDefault="00000CFA">
            <w:pPr>
              <w:suppressAutoHyphens w:val="0"/>
              <w:jc w:val="both"/>
            </w:pP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000CFA" w:rsidRDefault="00000CFA">
            <w:pPr>
              <w:suppressAutoHyphens w:val="0"/>
              <w:jc w:val="both"/>
            </w:pP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000CFA" w:rsidRDefault="00000CFA">
            <w:pPr>
              <w:suppressAutoHyphens w:val="0"/>
              <w:jc w:val="both"/>
            </w:pP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000CFA" w:rsidRDefault="00000CFA">
            <w:pPr>
              <w:suppressAutoHyphens w:val="0"/>
              <w:jc w:val="both"/>
            </w:pP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000CFA" w:rsidRDefault="00000CFA">
            <w:pPr>
              <w:suppressAutoHyphens w:val="0"/>
              <w:jc w:val="both"/>
            </w:pP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000CFA" w:rsidRDefault="00000CFA">
            <w:pPr>
              <w:suppressAutoHyphens w:val="0"/>
              <w:jc w:val="both"/>
            </w:pP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000CFA" w:rsidRPr="00C50D46" w:rsidRDefault="00000CFA">
            <w:pPr>
              <w:suppressAutoHyphens w:val="0"/>
              <w:jc w:val="both"/>
            </w:pP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000CFA" w:rsidRDefault="00000CFA">
            <w:pPr>
              <w:suppressAutoHyphens w:val="0"/>
              <w:jc w:val="both"/>
            </w:pP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5а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50%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21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49%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13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31%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5б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27%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17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41%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13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31%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6а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20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40%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21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24%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20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60%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6б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14%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16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25%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17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24%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7а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16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34%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20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40%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21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33%</w:t>
            </w:r>
          </w:p>
        </w:tc>
      </w:tr>
      <w:tr w:rsidR="007B0BBC" w:rsidTr="00432FE0">
        <w:trPr>
          <w:trHeight w:val="328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7б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42%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14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7%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15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33%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8а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36%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16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32%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20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25%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8б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-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14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29%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14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7%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9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9%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24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21%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17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29%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25%</w:t>
            </w:r>
          </w:p>
        </w:tc>
        <w:tc>
          <w:tcPr>
            <w:tcW w:w="1029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8</w:t>
            </w:r>
          </w:p>
        </w:tc>
        <w:tc>
          <w:tcPr>
            <w:tcW w:w="1190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24%</w:t>
            </w:r>
          </w:p>
        </w:tc>
        <w:tc>
          <w:tcPr>
            <w:tcW w:w="1377" w:type="dxa"/>
            <w:tcBorders>
              <w:left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15</w:t>
            </w:r>
          </w:p>
        </w:tc>
        <w:tc>
          <w:tcPr>
            <w:tcW w:w="1068" w:type="dxa"/>
            <w:tcBorders>
              <w:lef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27%</w:t>
            </w:r>
          </w:p>
        </w:tc>
      </w:tr>
      <w:tr w:rsidR="007B0BBC" w:rsidTr="00432FE0">
        <w:trPr>
          <w:trHeight w:val="311"/>
        </w:trPr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11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B0BBC" w:rsidRDefault="00000CFA">
            <w:pPr>
              <w:suppressAutoHyphens w:val="0"/>
              <w:jc w:val="both"/>
            </w:pPr>
            <w: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</w:tcBorders>
          </w:tcPr>
          <w:p w:rsidR="007B0BBC" w:rsidRDefault="00000CFA">
            <w:pPr>
              <w:suppressAutoHyphens w:val="0"/>
              <w:jc w:val="both"/>
            </w:pPr>
            <w:r>
              <w:t>100%</w:t>
            </w:r>
          </w:p>
        </w:tc>
        <w:tc>
          <w:tcPr>
            <w:tcW w:w="117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B0BBC" w:rsidRDefault="00000CFA">
            <w:pPr>
              <w:suppressAutoHyphens w:val="0"/>
              <w:jc w:val="both"/>
            </w:pPr>
            <w:r>
              <w:t>81</w:t>
            </w:r>
          </w:p>
        </w:tc>
        <w:tc>
          <w:tcPr>
            <w:tcW w:w="102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</w:p>
        </w:tc>
        <w:tc>
          <w:tcPr>
            <w:tcW w:w="114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</w:p>
        </w:tc>
        <w:tc>
          <w:tcPr>
            <w:tcW w:w="137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B0BBC" w:rsidRDefault="00000CFA">
            <w:pPr>
              <w:suppressAutoHyphens w:val="0"/>
              <w:jc w:val="both"/>
            </w:pPr>
            <w:r>
              <w:t>6</w:t>
            </w:r>
          </w:p>
        </w:tc>
        <w:tc>
          <w:tcPr>
            <w:tcW w:w="1068" w:type="dxa"/>
            <w:tcBorders>
              <w:left w:val="single" w:sz="8" w:space="0" w:color="auto"/>
              <w:bottom w:val="single" w:sz="12" w:space="0" w:color="auto"/>
            </w:tcBorders>
          </w:tcPr>
          <w:p w:rsidR="007B0BBC" w:rsidRDefault="00000CFA">
            <w:pPr>
              <w:suppressAutoHyphens w:val="0"/>
              <w:jc w:val="both"/>
            </w:pPr>
            <w:r>
              <w:t>100%</w:t>
            </w:r>
          </w:p>
        </w:tc>
        <w:tc>
          <w:tcPr>
            <w:tcW w:w="123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B0BBC" w:rsidRDefault="00000CFA">
            <w:pPr>
              <w:suppressAutoHyphens w:val="0"/>
              <w:jc w:val="both"/>
            </w:pPr>
            <w:r>
              <w:t>38</w:t>
            </w:r>
          </w:p>
        </w:tc>
      </w:tr>
      <w:tr w:rsidR="007B0BBC" w:rsidTr="00432FE0">
        <w:trPr>
          <w:trHeight w:val="328"/>
        </w:trPr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 xml:space="preserve">Итого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296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BC3BD8">
              <w:t>100%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37%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319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767C59">
              <w:t>100%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37%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>
              <w:t>332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7B0BBC" w:rsidRDefault="007B0BBC">
            <w:pPr>
              <w:suppressAutoHyphens w:val="0"/>
              <w:jc w:val="both"/>
            </w:pPr>
            <w:r w:rsidRPr="00C50D46">
              <w:t>100%</w:t>
            </w:r>
          </w:p>
        </w:tc>
        <w:tc>
          <w:tcPr>
            <w:tcW w:w="12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B0BBC" w:rsidRDefault="00093DF3">
            <w:pPr>
              <w:suppressAutoHyphens w:val="0"/>
              <w:jc w:val="both"/>
            </w:pPr>
            <w:r>
              <w:t>37</w:t>
            </w:r>
          </w:p>
        </w:tc>
      </w:tr>
    </w:tbl>
    <w:p w:rsidR="009F56DF" w:rsidRDefault="009F56DF">
      <w:pPr>
        <w:suppressAutoHyphens w:val="0"/>
        <w:jc w:val="both"/>
      </w:pPr>
    </w:p>
    <w:p w:rsidR="00185A81" w:rsidRDefault="00185A81" w:rsidP="00185A81">
      <w:pPr>
        <w:suppressAutoHyphens w:val="0"/>
        <w:jc w:val="center"/>
        <w:rPr>
          <w:rFonts w:asciiTheme="majorHAnsi" w:hAnsiTheme="majorHAnsi"/>
          <w:sz w:val="32"/>
          <w:szCs w:val="32"/>
        </w:rPr>
      </w:pPr>
    </w:p>
    <w:p w:rsidR="00A5423D" w:rsidRPr="00185A81" w:rsidRDefault="00185A81" w:rsidP="00185A81">
      <w:pPr>
        <w:suppressAutoHyphens w:val="0"/>
        <w:jc w:val="center"/>
        <w:rPr>
          <w:rFonts w:asciiTheme="majorHAnsi" w:hAnsiTheme="majorHAnsi"/>
          <w:sz w:val="32"/>
          <w:szCs w:val="32"/>
        </w:rPr>
      </w:pPr>
      <w:r w:rsidRPr="00185A81">
        <w:rPr>
          <w:rFonts w:asciiTheme="majorHAnsi" w:hAnsiTheme="majorHAnsi"/>
          <w:sz w:val="32"/>
          <w:szCs w:val="32"/>
        </w:rPr>
        <w:t>Сводная ведомость  итоговых оценок выпускников</w:t>
      </w:r>
    </w:p>
    <w:p w:rsidR="00A5423D" w:rsidRDefault="00A5423D">
      <w:pPr>
        <w:suppressAutoHyphens w:val="0"/>
        <w:jc w:val="both"/>
      </w:pPr>
    </w:p>
    <w:p w:rsidR="00A5423D" w:rsidRDefault="00A5423D">
      <w:pPr>
        <w:suppressAutoHyphens w:val="0"/>
        <w:jc w:val="both"/>
      </w:pPr>
    </w:p>
    <w:tbl>
      <w:tblPr>
        <w:tblStyle w:val="af3"/>
        <w:tblW w:w="0" w:type="auto"/>
        <w:tblInd w:w="817" w:type="dxa"/>
        <w:tblLook w:val="04A0"/>
      </w:tblPr>
      <w:tblGrid>
        <w:gridCol w:w="2487"/>
        <w:gridCol w:w="999"/>
        <w:gridCol w:w="1286"/>
        <w:gridCol w:w="1290"/>
        <w:gridCol w:w="1286"/>
        <w:gridCol w:w="1286"/>
        <w:gridCol w:w="1286"/>
        <w:gridCol w:w="1286"/>
        <w:gridCol w:w="1286"/>
        <w:gridCol w:w="1290"/>
      </w:tblGrid>
      <w:tr w:rsidR="00677C31" w:rsidTr="00677C31">
        <w:trPr>
          <w:trHeight w:val="530"/>
        </w:trPr>
        <w:tc>
          <w:tcPr>
            <w:tcW w:w="2487" w:type="dxa"/>
            <w:vMerge w:val="restart"/>
          </w:tcPr>
          <w:p w:rsidR="00677C31" w:rsidRDefault="00677C31">
            <w:pPr>
              <w:suppressAutoHyphens w:val="0"/>
              <w:jc w:val="both"/>
            </w:pPr>
          </w:p>
          <w:p w:rsidR="00677C31" w:rsidRDefault="00677C31" w:rsidP="00677C31">
            <w:pPr>
              <w:suppressAutoHyphens w:val="0"/>
              <w:jc w:val="center"/>
            </w:pPr>
            <w:r>
              <w:t>Перечень  предметов, выносимых на аттестацию</w:t>
            </w:r>
          </w:p>
        </w:tc>
        <w:tc>
          <w:tcPr>
            <w:tcW w:w="11295" w:type="dxa"/>
            <w:gridSpan w:val="9"/>
            <w:tcBorders>
              <w:bottom w:val="single" w:sz="8" w:space="0" w:color="auto"/>
            </w:tcBorders>
          </w:tcPr>
          <w:p w:rsidR="00677C31" w:rsidRDefault="00677C31">
            <w:pPr>
              <w:suppressAutoHyphens w:val="0"/>
              <w:jc w:val="both"/>
            </w:pPr>
            <w:r>
              <w:t>Аттестационные  оценки, полученные выпускниками, по предметам  учебного плана</w:t>
            </w:r>
          </w:p>
        </w:tc>
      </w:tr>
      <w:tr w:rsidR="00677C31" w:rsidTr="00677C31">
        <w:trPr>
          <w:trHeight w:val="129"/>
        </w:trPr>
        <w:tc>
          <w:tcPr>
            <w:tcW w:w="2487" w:type="dxa"/>
            <w:vMerge/>
          </w:tcPr>
          <w:p w:rsidR="00677C31" w:rsidRDefault="00677C31">
            <w:pPr>
              <w:suppressAutoHyphens w:val="0"/>
              <w:jc w:val="both"/>
            </w:pPr>
          </w:p>
        </w:tc>
        <w:tc>
          <w:tcPr>
            <w:tcW w:w="3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31" w:rsidRDefault="00000CFA" w:rsidP="00000CFA">
            <w:pPr>
              <w:suppressAutoHyphens w:val="0"/>
              <w:jc w:val="center"/>
            </w:pPr>
            <w:r>
              <w:t>2017</w:t>
            </w:r>
            <w:r w:rsidR="00677C31">
              <w:t>-201</w:t>
            </w:r>
            <w:r>
              <w:t>8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31" w:rsidRDefault="00677C31" w:rsidP="00000CFA">
            <w:pPr>
              <w:suppressAutoHyphens w:val="0"/>
              <w:jc w:val="center"/>
            </w:pPr>
            <w:r>
              <w:t>201</w:t>
            </w:r>
            <w:r w:rsidR="00000CFA">
              <w:t>8</w:t>
            </w:r>
            <w:r>
              <w:t>-201</w:t>
            </w:r>
            <w:r w:rsidR="00000CFA">
              <w:t>9</w:t>
            </w:r>
          </w:p>
        </w:tc>
        <w:tc>
          <w:tcPr>
            <w:tcW w:w="38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31" w:rsidRDefault="00677C31" w:rsidP="00000CFA">
            <w:pPr>
              <w:suppressAutoHyphens w:val="0"/>
              <w:jc w:val="center"/>
            </w:pPr>
            <w:r>
              <w:t>201</w:t>
            </w:r>
            <w:r w:rsidR="00000CFA">
              <w:t>9</w:t>
            </w:r>
            <w:r>
              <w:t>-20</w:t>
            </w:r>
            <w:r w:rsidR="00000CFA">
              <w:t>20</w:t>
            </w:r>
          </w:p>
        </w:tc>
      </w:tr>
      <w:tr w:rsidR="00677C31" w:rsidTr="00677C31">
        <w:trPr>
          <w:trHeight w:val="177"/>
        </w:trPr>
        <w:tc>
          <w:tcPr>
            <w:tcW w:w="2487" w:type="dxa"/>
            <w:vMerge/>
          </w:tcPr>
          <w:p w:rsidR="00677C31" w:rsidRDefault="00677C31">
            <w:pPr>
              <w:suppressAutoHyphens w:val="0"/>
              <w:jc w:val="both"/>
            </w:pPr>
          </w:p>
        </w:tc>
        <w:tc>
          <w:tcPr>
            <w:tcW w:w="11295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C31" w:rsidRDefault="00677C31" w:rsidP="00677C31">
            <w:pPr>
              <w:jc w:val="center"/>
            </w:pPr>
            <w:r>
              <w:t>Общее количество выпускников</w:t>
            </w:r>
            <w:r w:rsidR="00185A81">
              <w:t>9 кл</w:t>
            </w:r>
            <w:r>
              <w:t>, сдававщих экзамены</w:t>
            </w:r>
          </w:p>
        </w:tc>
      </w:tr>
      <w:tr w:rsidR="00677C31" w:rsidTr="00677C31">
        <w:trPr>
          <w:trHeight w:val="354"/>
        </w:trPr>
        <w:tc>
          <w:tcPr>
            <w:tcW w:w="2487" w:type="dxa"/>
            <w:vMerge/>
          </w:tcPr>
          <w:p w:rsidR="00677C31" w:rsidRDefault="00677C31">
            <w:pPr>
              <w:suppressAutoHyphens w:val="0"/>
              <w:jc w:val="both"/>
            </w:pPr>
          </w:p>
        </w:tc>
        <w:tc>
          <w:tcPr>
            <w:tcW w:w="357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77C31" w:rsidRDefault="00677C31" w:rsidP="00677C31">
            <w:pPr>
              <w:suppressAutoHyphens w:val="0"/>
              <w:jc w:val="center"/>
            </w:pPr>
            <w:r>
              <w:t>23-100%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7C31" w:rsidRDefault="00677C31" w:rsidP="00185A81">
            <w:pPr>
              <w:suppressAutoHyphens w:val="0"/>
              <w:jc w:val="center"/>
            </w:pPr>
            <w:r>
              <w:t>2</w:t>
            </w:r>
            <w:r w:rsidR="00185A81">
              <w:t>3</w:t>
            </w:r>
            <w:r>
              <w:t>-100%</w:t>
            </w:r>
            <w:r w:rsidR="00185A81">
              <w:t xml:space="preserve"> </w:t>
            </w:r>
            <w:r>
              <w:t>(1 спр)</w:t>
            </w:r>
          </w:p>
        </w:tc>
        <w:tc>
          <w:tcPr>
            <w:tcW w:w="3862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677C31" w:rsidRDefault="00677C31" w:rsidP="00185A81">
            <w:pPr>
              <w:suppressAutoHyphens w:val="0"/>
              <w:jc w:val="center"/>
            </w:pPr>
            <w:r>
              <w:t>3</w:t>
            </w:r>
            <w:r w:rsidR="00185A81">
              <w:t>0</w:t>
            </w:r>
            <w:r>
              <w:t>-100%(2 спр)</w:t>
            </w:r>
          </w:p>
        </w:tc>
      </w:tr>
      <w:tr w:rsidR="00677C31" w:rsidTr="00677C31">
        <w:trPr>
          <w:trHeight w:val="154"/>
        </w:trPr>
        <w:tc>
          <w:tcPr>
            <w:tcW w:w="2487" w:type="dxa"/>
            <w:vMerge/>
          </w:tcPr>
          <w:p w:rsidR="00677C31" w:rsidRDefault="00677C31">
            <w:pPr>
              <w:suppressAutoHyphens w:val="0"/>
              <w:jc w:val="both"/>
            </w:pPr>
          </w:p>
        </w:tc>
        <w:tc>
          <w:tcPr>
            <w:tcW w:w="999" w:type="dxa"/>
          </w:tcPr>
          <w:p w:rsidR="00677C31" w:rsidRDefault="00677C31" w:rsidP="00677C31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677C31" w:rsidRDefault="00677C31" w:rsidP="00677C31">
            <w:pPr>
              <w:suppressAutoHyphens w:val="0"/>
              <w:jc w:val="center"/>
            </w:pPr>
            <w:r>
              <w:t>3</w:t>
            </w:r>
          </w:p>
        </w:tc>
        <w:tc>
          <w:tcPr>
            <w:tcW w:w="1290" w:type="dxa"/>
          </w:tcPr>
          <w:p w:rsidR="00677C31" w:rsidRDefault="00677C31" w:rsidP="00677C31">
            <w:pPr>
              <w:suppressAutoHyphens w:val="0"/>
              <w:jc w:val="center"/>
            </w:pPr>
            <w:r>
              <w:t>4/5</w:t>
            </w:r>
          </w:p>
        </w:tc>
        <w:tc>
          <w:tcPr>
            <w:tcW w:w="1286" w:type="dxa"/>
          </w:tcPr>
          <w:p w:rsidR="00677C31" w:rsidRDefault="00677C31" w:rsidP="00677C31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677C31" w:rsidRDefault="00677C31" w:rsidP="00677C31">
            <w:pPr>
              <w:suppressAutoHyphens w:val="0"/>
              <w:jc w:val="center"/>
            </w:pPr>
            <w:r>
              <w:t>3</w:t>
            </w:r>
          </w:p>
        </w:tc>
        <w:tc>
          <w:tcPr>
            <w:tcW w:w="1286" w:type="dxa"/>
            <w:tcBorders>
              <w:right w:val="single" w:sz="8" w:space="0" w:color="auto"/>
            </w:tcBorders>
          </w:tcPr>
          <w:p w:rsidR="00677C31" w:rsidRDefault="00677C31" w:rsidP="00677C31">
            <w:pPr>
              <w:suppressAutoHyphens w:val="0"/>
              <w:jc w:val="center"/>
            </w:pPr>
            <w:r>
              <w:t>4/5</w:t>
            </w:r>
          </w:p>
        </w:tc>
        <w:tc>
          <w:tcPr>
            <w:tcW w:w="1286" w:type="dxa"/>
            <w:tcBorders>
              <w:left w:val="single" w:sz="8" w:space="0" w:color="auto"/>
            </w:tcBorders>
          </w:tcPr>
          <w:p w:rsidR="00677C31" w:rsidRDefault="00677C31" w:rsidP="00677C31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677C31" w:rsidRDefault="00677C31" w:rsidP="00677C31">
            <w:pPr>
              <w:suppressAutoHyphens w:val="0"/>
              <w:jc w:val="center"/>
            </w:pPr>
            <w:r>
              <w:t>3</w:t>
            </w:r>
          </w:p>
        </w:tc>
        <w:tc>
          <w:tcPr>
            <w:tcW w:w="1290" w:type="dxa"/>
          </w:tcPr>
          <w:p w:rsidR="00677C31" w:rsidRDefault="00677C31" w:rsidP="00677C31">
            <w:pPr>
              <w:suppressAutoHyphens w:val="0"/>
              <w:jc w:val="center"/>
            </w:pPr>
            <w:r>
              <w:t>4/5</w:t>
            </w:r>
          </w:p>
        </w:tc>
      </w:tr>
      <w:tr w:rsidR="008E1737" w:rsidTr="00677C31">
        <w:trPr>
          <w:trHeight w:val="289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Русский язык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18</w:t>
            </w:r>
          </w:p>
        </w:tc>
        <w:tc>
          <w:tcPr>
            <w:tcW w:w="1290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9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19</w:t>
            </w:r>
          </w:p>
        </w:tc>
        <w:tc>
          <w:tcPr>
            <w:tcW w:w="1290" w:type="dxa"/>
          </w:tcPr>
          <w:p w:rsidR="008E1737" w:rsidRDefault="00185A81" w:rsidP="00185A81">
            <w:pPr>
              <w:suppressAutoHyphens w:val="0"/>
              <w:jc w:val="center"/>
            </w:pPr>
            <w:r>
              <w:t>11</w:t>
            </w:r>
          </w:p>
        </w:tc>
      </w:tr>
      <w:tr w:rsidR="008E1737" w:rsidTr="00677C31">
        <w:trPr>
          <w:trHeight w:val="337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Русская литература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18</w:t>
            </w:r>
          </w:p>
        </w:tc>
        <w:tc>
          <w:tcPr>
            <w:tcW w:w="1290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9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19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</w:tr>
      <w:tr w:rsidR="008E1737" w:rsidTr="00677C31">
        <w:trPr>
          <w:trHeight w:val="289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Родной язык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9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13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10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18</w:t>
            </w:r>
          </w:p>
        </w:tc>
      </w:tr>
      <w:tr w:rsidR="008E1737" w:rsidTr="00677C31">
        <w:trPr>
          <w:trHeight w:val="261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Родная литература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9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18</w:t>
            </w:r>
          </w:p>
        </w:tc>
      </w:tr>
      <w:tr w:rsidR="008E1737" w:rsidTr="00677C31">
        <w:trPr>
          <w:trHeight w:val="289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История Дагестана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15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8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15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15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Алгебра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21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3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20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19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Геометрия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21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9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19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История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17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6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18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18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География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15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8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16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14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Физика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17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6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13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10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16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14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Биология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13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10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18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Химия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19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19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Английский язык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17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6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13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10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18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География Дагестана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9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15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15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КТНД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11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12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11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13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17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 xml:space="preserve">Информатика </w:t>
            </w:r>
          </w:p>
        </w:tc>
        <w:tc>
          <w:tcPr>
            <w:tcW w:w="999" w:type="dxa"/>
          </w:tcPr>
          <w:p w:rsidR="008E1737" w:rsidRPr="00B07282" w:rsidRDefault="008E1737" w:rsidP="00FF5B62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17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6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9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13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17</w:t>
            </w:r>
          </w:p>
        </w:tc>
      </w:tr>
      <w:tr w:rsidR="008E1737" w:rsidTr="00677C31">
        <w:trPr>
          <w:trHeight w:val="305"/>
        </w:trPr>
        <w:tc>
          <w:tcPr>
            <w:tcW w:w="2487" w:type="dxa"/>
          </w:tcPr>
          <w:p w:rsidR="008E1737" w:rsidRDefault="008E1737" w:rsidP="00FF5B62">
            <w:pPr>
              <w:suppressAutoHyphens w:val="0"/>
            </w:pPr>
            <w:r>
              <w:t>Обществознание</w:t>
            </w:r>
          </w:p>
        </w:tc>
        <w:tc>
          <w:tcPr>
            <w:tcW w:w="999" w:type="dxa"/>
          </w:tcPr>
          <w:p w:rsidR="008E1737" w:rsidRDefault="008E1737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>
              <w:t>17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6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9</w:t>
            </w:r>
          </w:p>
        </w:tc>
        <w:tc>
          <w:tcPr>
            <w:tcW w:w="1286" w:type="dxa"/>
          </w:tcPr>
          <w:p w:rsidR="008E1737" w:rsidRDefault="00185A81" w:rsidP="00185A81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1286" w:type="dxa"/>
          </w:tcPr>
          <w:p w:rsidR="008E1737" w:rsidRDefault="008E1737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1290" w:type="dxa"/>
          </w:tcPr>
          <w:p w:rsidR="008E1737" w:rsidRDefault="00185A81" w:rsidP="00FF5B62">
            <w:pPr>
              <w:suppressAutoHyphens w:val="0"/>
              <w:jc w:val="center"/>
            </w:pPr>
            <w:r>
              <w:t>16</w:t>
            </w:r>
          </w:p>
        </w:tc>
      </w:tr>
      <w:tr w:rsidR="00185A81" w:rsidTr="00677C31">
        <w:trPr>
          <w:trHeight w:val="305"/>
        </w:trPr>
        <w:tc>
          <w:tcPr>
            <w:tcW w:w="2487" w:type="dxa"/>
          </w:tcPr>
          <w:p w:rsidR="00185A81" w:rsidRDefault="00185A81" w:rsidP="00FF5B62">
            <w:pPr>
              <w:suppressAutoHyphens w:val="0"/>
            </w:pPr>
            <w:r>
              <w:t>Музыка</w:t>
            </w:r>
          </w:p>
        </w:tc>
        <w:tc>
          <w:tcPr>
            <w:tcW w:w="999" w:type="dxa"/>
          </w:tcPr>
          <w:p w:rsidR="00185A81" w:rsidRDefault="00185A81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0</w:t>
            </w:r>
          </w:p>
        </w:tc>
        <w:tc>
          <w:tcPr>
            <w:tcW w:w="1290" w:type="dxa"/>
          </w:tcPr>
          <w:p w:rsidR="00185A81" w:rsidRDefault="00185A81" w:rsidP="00FF5B62">
            <w:pPr>
              <w:suppressAutoHyphens w:val="0"/>
              <w:jc w:val="center"/>
            </w:pPr>
            <w:r w:rsidRPr="00617EF4">
              <w:t>23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23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30</w:t>
            </w:r>
          </w:p>
        </w:tc>
      </w:tr>
      <w:tr w:rsidR="00185A81" w:rsidTr="00677C31">
        <w:trPr>
          <w:trHeight w:val="305"/>
        </w:trPr>
        <w:tc>
          <w:tcPr>
            <w:tcW w:w="2487" w:type="dxa"/>
          </w:tcPr>
          <w:p w:rsidR="00185A81" w:rsidRDefault="00185A81" w:rsidP="00FF5B62">
            <w:pPr>
              <w:suppressAutoHyphens w:val="0"/>
            </w:pPr>
            <w:r>
              <w:t>ИЗО</w:t>
            </w:r>
          </w:p>
        </w:tc>
        <w:tc>
          <w:tcPr>
            <w:tcW w:w="999" w:type="dxa"/>
          </w:tcPr>
          <w:p w:rsidR="00185A81" w:rsidRDefault="00185A81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0</w:t>
            </w:r>
          </w:p>
        </w:tc>
        <w:tc>
          <w:tcPr>
            <w:tcW w:w="1290" w:type="dxa"/>
          </w:tcPr>
          <w:p w:rsidR="00185A81" w:rsidRDefault="00185A81" w:rsidP="00FF5B62">
            <w:pPr>
              <w:suppressAutoHyphens w:val="0"/>
              <w:jc w:val="center"/>
            </w:pPr>
            <w:r w:rsidRPr="00617EF4">
              <w:t>23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23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30</w:t>
            </w:r>
          </w:p>
        </w:tc>
      </w:tr>
      <w:tr w:rsidR="00185A81" w:rsidTr="00677C31">
        <w:trPr>
          <w:trHeight w:val="305"/>
        </w:trPr>
        <w:tc>
          <w:tcPr>
            <w:tcW w:w="2487" w:type="dxa"/>
          </w:tcPr>
          <w:p w:rsidR="00185A81" w:rsidRDefault="00185A81" w:rsidP="00FF5B62">
            <w:pPr>
              <w:suppressAutoHyphens w:val="0"/>
            </w:pPr>
            <w:r>
              <w:t>Технология</w:t>
            </w:r>
          </w:p>
        </w:tc>
        <w:tc>
          <w:tcPr>
            <w:tcW w:w="999" w:type="dxa"/>
          </w:tcPr>
          <w:p w:rsidR="00185A81" w:rsidRDefault="00185A81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0</w:t>
            </w:r>
          </w:p>
        </w:tc>
        <w:tc>
          <w:tcPr>
            <w:tcW w:w="1290" w:type="dxa"/>
          </w:tcPr>
          <w:p w:rsidR="00185A81" w:rsidRDefault="00185A81" w:rsidP="00FF5B62">
            <w:pPr>
              <w:suppressAutoHyphens w:val="0"/>
              <w:jc w:val="center"/>
            </w:pPr>
            <w:r w:rsidRPr="00617EF4">
              <w:t>23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23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30</w:t>
            </w:r>
          </w:p>
        </w:tc>
      </w:tr>
      <w:tr w:rsidR="00185A81" w:rsidTr="00677C31">
        <w:trPr>
          <w:trHeight w:val="305"/>
        </w:trPr>
        <w:tc>
          <w:tcPr>
            <w:tcW w:w="2487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Физическая культура</w:t>
            </w:r>
          </w:p>
        </w:tc>
        <w:tc>
          <w:tcPr>
            <w:tcW w:w="999" w:type="dxa"/>
          </w:tcPr>
          <w:p w:rsidR="00185A81" w:rsidRDefault="00185A81" w:rsidP="00FF5B62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0</w:t>
            </w:r>
          </w:p>
        </w:tc>
        <w:tc>
          <w:tcPr>
            <w:tcW w:w="1290" w:type="dxa"/>
          </w:tcPr>
          <w:p w:rsidR="00185A81" w:rsidRDefault="00185A81" w:rsidP="00FF5B62">
            <w:pPr>
              <w:suppressAutoHyphens w:val="0"/>
              <w:jc w:val="center"/>
            </w:pPr>
            <w:r w:rsidRPr="00617EF4">
              <w:t>23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23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 w:rsidRPr="00115A3B">
              <w:t>-</w:t>
            </w:r>
          </w:p>
        </w:tc>
        <w:tc>
          <w:tcPr>
            <w:tcW w:w="1286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90" w:type="dxa"/>
          </w:tcPr>
          <w:p w:rsidR="00185A81" w:rsidRDefault="00185A81" w:rsidP="00FF5B62">
            <w:pPr>
              <w:suppressAutoHyphens w:val="0"/>
              <w:jc w:val="center"/>
            </w:pPr>
            <w:r>
              <w:t>30</w:t>
            </w:r>
          </w:p>
        </w:tc>
      </w:tr>
    </w:tbl>
    <w:p w:rsidR="00A5423D" w:rsidRDefault="00FF5B62" w:rsidP="00FF5B62">
      <w:pPr>
        <w:tabs>
          <w:tab w:val="left" w:pos="11760"/>
        </w:tabs>
        <w:suppressAutoHyphens w:val="0"/>
        <w:jc w:val="both"/>
      </w:pPr>
      <w:r>
        <w:tab/>
      </w:r>
    </w:p>
    <w:p w:rsidR="00A5423D" w:rsidRDefault="00A5423D">
      <w:pPr>
        <w:suppressAutoHyphens w:val="0"/>
        <w:jc w:val="both"/>
      </w:pPr>
    </w:p>
    <w:p w:rsidR="00A5423D" w:rsidRDefault="00A5423D">
      <w:pPr>
        <w:suppressAutoHyphens w:val="0"/>
        <w:jc w:val="both"/>
      </w:pPr>
    </w:p>
    <w:p w:rsidR="00A5423D" w:rsidRDefault="00A5423D">
      <w:pPr>
        <w:suppressAutoHyphens w:val="0"/>
        <w:jc w:val="both"/>
      </w:pPr>
    </w:p>
    <w:tbl>
      <w:tblPr>
        <w:tblStyle w:val="af3"/>
        <w:tblW w:w="0" w:type="auto"/>
        <w:tblInd w:w="817" w:type="dxa"/>
        <w:tblLook w:val="04A0"/>
      </w:tblPr>
      <w:tblGrid>
        <w:gridCol w:w="2487"/>
        <w:gridCol w:w="999"/>
        <w:gridCol w:w="1286"/>
        <w:gridCol w:w="1290"/>
        <w:gridCol w:w="1286"/>
        <w:gridCol w:w="1286"/>
        <w:gridCol w:w="1286"/>
        <w:gridCol w:w="1286"/>
        <w:gridCol w:w="1286"/>
        <w:gridCol w:w="1290"/>
      </w:tblGrid>
      <w:tr w:rsidR="00185A81" w:rsidTr="00A90584">
        <w:trPr>
          <w:trHeight w:val="530"/>
        </w:trPr>
        <w:tc>
          <w:tcPr>
            <w:tcW w:w="2487" w:type="dxa"/>
            <w:vMerge w:val="restart"/>
          </w:tcPr>
          <w:p w:rsidR="00185A81" w:rsidRDefault="00185A81" w:rsidP="005F35B5">
            <w:pPr>
              <w:suppressAutoHyphens w:val="0"/>
              <w:jc w:val="both"/>
            </w:pPr>
          </w:p>
          <w:p w:rsidR="00185A81" w:rsidRDefault="00185A81" w:rsidP="005F35B5">
            <w:pPr>
              <w:suppressAutoHyphens w:val="0"/>
              <w:jc w:val="center"/>
            </w:pPr>
            <w:r>
              <w:t>Перечень  предметов, выносимых на аттестацию</w:t>
            </w:r>
          </w:p>
        </w:tc>
        <w:tc>
          <w:tcPr>
            <w:tcW w:w="11295" w:type="dxa"/>
            <w:gridSpan w:val="9"/>
            <w:tcBorders>
              <w:bottom w:val="single" w:sz="8" w:space="0" w:color="auto"/>
            </w:tcBorders>
            <w:vAlign w:val="center"/>
          </w:tcPr>
          <w:p w:rsidR="00185A81" w:rsidRDefault="00185A81" w:rsidP="00A90584">
            <w:pPr>
              <w:suppressAutoHyphens w:val="0"/>
              <w:jc w:val="center"/>
            </w:pPr>
            <w:r>
              <w:t>Аттестационные  оценки, полученные выпускниками, по предметам  учебного плана</w:t>
            </w:r>
          </w:p>
        </w:tc>
      </w:tr>
      <w:tr w:rsidR="00185A81" w:rsidTr="005F35B5">
        <w:trPr>
          <w:trHeight w:val="129"/>
        </w:trPr>
        <w:tc>
          <w:tcPr>
            <w:tcW w:w="2487" w:type="dxa"/>
            <w:vMerge/>
          </w:tcPr>
          <w:p w:rsidR="00185A81" w:rsidRDefault="00185A81" w:rsidP="005F35B5">
            <w:pPr>
              <w:suppressAutoHyphens w:val="0"/>
              <w:jc w:val="both"/>
            </w:pPr>
          </w:p>
        </w:tc>
        <w:tc>
          <w:tcPr>
            <w:tcW w:w="3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A81" w:rsidRDefault="00185A81" w:rsidP="00000CFA">
            <w:pPr>
              <w:suppressAutoHyphens w:val="0"/>
              <w:jc w:val="center"/>
            </w:pPr>
            <w:r>
              <w:t>201</w:t>
            </w:r>
            <w:r w:rsidR="00000CFA">
              <w:t>7</w:t>
            </w:r>
            <w:r>
              <w:t>-201</w:t>
            </w:r>
            <w:r w:rsidR="00000CFA">
              <w:t>8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A81" w:rsidRDefault="00000CFA" w:rsidP="005F35B5">
            <w:pPr>
              <w:suppressAutoHyphens w:val="0"/>
              <w:jc w:val="center"/>
            </w:pPr>
            <w:r>
              <w:t>2018-2019</w:t>
            </w:r>
          </w:p>
        </w:tc>
        <w:tc>
          <w:tcPr>
            <w:tcW w:w="38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A81" w:rsidRDefault="00185A81" w:rsidP="00000CFA">
            <w:pPr>
              <w:suppressAutoHyphens w:val="0"/>
              <w:jc w:val="center"/>
            </w:pPr>
            <w:r>
              <w:t>201</w:t>
            </w:r>
            <w:r w:rsidR="00000CFA">
              <w:t>9</w:t>
            </w:r>
            <w:r>
              <w:t>-20</w:t>
            </w:r>
            <w:r w:rsidR="00000CFA">
              <w:t>20</w:t>
            </w:r>
          </w:p>
        </w:tc>
      </w:tr>
      <w:tr w:rsidR="00185A81" w:rsidTr="005F35B5">
        <w:trPr>
          <w:trHeight w:val="177"/>
        </w:trPr>
        <w:tc>
          <w:tcPr>
            <w:tcW w:w="2487" w:type="dxa"/>
            <w:vMerge/>
          </w:tcPr>
          <w:p w:rsidR="00185A81" w:rsidRDefault="00185A81" w:rsidP="005F35B5">
            <w:pPr>
              <w:suppressAutoHyphens w:val="0"/>
              <w:jc w:val="both"/>
            </w:pPr>
          </w:p>
        </w:tc>
        <w:tc>
          <w:tcPr>
            <w:tcW w:w="11295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A81" w:rsidRDefault="00185A81" w:rsidP="00185A81">
            <w:pPr>
              <w:jc w:val="center"/>
            </w:pPr>
            <w:r>
              <w:t>Общее количество выпускников11 кл, сдававщих экзамены</w:t>
            </w:r>
          </w:p>
        </w:tc>
      </w:tr>
      <w:tr w:rsidR="00185A81" w:rsidTr="005F35B5">
        <w:trPr>
          <w:trHeight w:val="354"/>
        </w:trPr>
        <w:tc>
          <w:tcPr>
            <w:tcW w:w="2487" w:type="dxa"/>
            <w:vMerge/>
          </w:tcPr>
          <w:p w:rsidR="00185A81" w:rsidRDefault="00185A81" w:rsidP="005F35B5">
            <w:pPr>
              <w:suppressAutoHyphens w:val="0"/>
              <w:jc w:val="both"/>
            </w:pPr>
          </w:p>
        </w:tc>
        <w:tc>
          <w:tcPr>
            <w:tcW w:w="357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185A81" w:rsidRDefault="00185A81" w:rsidP="005F35B5">
            <w:pPr>
              <w:suppressAutoHyphens w:val="0"/>
              <w:jc w:val="center"/>
            </w:pPr>
            <w:r>
              <w:t>6-100%</w:t>
            </w:r>
          </w:p>
        </w:tc>
        <w:tc>
          <w:tcPr>
            <w:tcW w:w="385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5A81" w:rsidRDefault="00185A81" w:rsidP="005F35B5">
            <w:pPr>
              <w:suppressAutoHyphens w:val="0"/>
              <w:jc w:val="center"/>
            </w:pPr>
            <w:r>
              <w:t>5-100% (1 спр)</w:t>
            </w:r>
          </w:p>
        </w:tc>
        <w:tc>
          <w:tcPr>
            <w:tcW w:w="3862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185A81" w:rsidRDefault="00C84620" w:rsidP="005F35B5">
            <w:pPr>
              <w:suppressAutoHyphens w:val="0"/>
              <w:jc w:val="center"/>
            </w:pPr>
            <w:r>
              <w:t>0</w:t>
            </w:r>
          </w:p>
        </w:tc>
      </w:tr>
      <w:tr w:rsidR="00185A81" w:rsidTr="005F35B5">
        <w:trPr>
          <w:trHeight w:val="154"/>
        </w:trPr>
        <w:tc>
          <w:tcPr>
            <w:tcW w:w="2487" w:type="dxa"/>
            <w:vMerge/>
          </w:tcPr>
          <w:p w:rsidR="00185A81" w:rsidRDefault="00185A81" w:rsidP="005F35B5">
            <w:pPr>
              <w:suppressAutoHyphens w:val="0"/>
              <w:jc w:val="both"/>
            </w:pPr>
          </w:p>
        </w:tc>
        <w:tc>
          <w:tcPr>
            <w:tcW w:w="999" w:type="dxa"/>
          </w:tcPr>
          <w:p w:rsidR="00185A81" w:rsidRDefault="00185A81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185A81" w:rsidRDefault="00185A81" w:rsidP="005F35B5">
            <w:pPr>
              <w:suppressAutoHyphens w:val="0"/>
              <w:jc w:val="center"/>
            </w:pPr>
            <w:r>
              <w:t>3</w:t>
            </w:r>
          </w:p>
        </w:tc>
        <w:tc>
          <w:tcPr>
            <w:tcW w:w="1290" w:type="dxa"/>
          </w:tcPr>
          <w:p w:rsidR="00185A81" w:rsidRDefault="00185A81" w:rsidP="005F35B5">
            <w:pPr>
              <w:suppressAutoHyphens w:val="0"/>
              <w:jc w:val="center"/>
            </w:pPr>
            <w:r>
              <w:t>4/5</w:t>
            </w:r>
          </w:p>
        </w:tc>
        <w:tc>
          <w:tcPr>
            <w:tcW w:w="1286" w:type="dxa"/>
          </w:tcPr>
          <w:p w:rsidR="00185A81" w:rsidRDefault="00185A81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185A81" w:rsidRDefault="00185A81" w:rsidP="005F35B5">
            <w:pPr>
              <w:suppressAutoHyphens w:val="0"/>
              <w:jc w:val="center"/>
            </w:pPr>
            <w:r>
              <w:t>3</w:t>
            </w:r>
          </w:p>
        </w:tc>
        <w:tc>
          <w:tcPr>
            <w:tcW w:w="1286" w:type="dxa"/>
            <w:tcBorders>
              <w:right w:val="single" w:sz="8" w:space="0" w:color="auto"/>
            </w:tcBorders>
          </w:tcPr>
          <w:p w:rsidR="00185A81" w:rsidRDefault="00185A81" w:rsidP="005F35B5">
            <w:pPr>
              <w:suppressAutoHyphens w:val="0"/>
              <w:jc w:val="center"/>
            </w:pPr>
            <w:r>
              <w:t>4/5</w:t>
            </w:r>
          </w:p>
        </w:tc>
        <w:tc>
          <w:tcPr>
            <w:tcW w:w="1286" w:type="dxa"/>
            <w:tcBorders>
              <w:left w:val="single" w:sz="8" w:space="0" w:color="auto"/>
            </w:tcBorders>
          </w:tcPr>
          <w:p w:rsidR="00185A81" w:rsidRDefault="00185A81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185A81" w:rsidRDefault="00185A81" w:rsidP="005F35B5">
            <w:pPr>
              <w:suppressAutoHyphens w:val="0"/>
              <w:jc w:val="center"/>
            </w:pPr>
            <w:r>
              <w:t>3</w:t>
            </w:r>
          </w:p>
        </w:tc>
        <w:tc>
          <w:tcPr>
            <w:tcW w:w="1290" w:type="dxa"/>
          </w:tcPr>
          <w:p w:rsidR="00185A81" w:rsidRDefault="00185A81" w:rsidP="005F35B5">
            <w:pPr>
              <w:suppressAutoHyphens w:val="0"/>
              <w:jc w:val="center"/>
            </w:pPr>
            <w:r>
              <w:t>4/5</w:t>
            </w:r>
          </w:p>
        </w:tc>
      </w:tr>
      <w:tr w:rsidR="00C84620" w:rsidTr="005F35B5">
        <w:trPr>
          <w:trHeight w:val="289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Русский язык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37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Русская литература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289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Родной язык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261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Родная литература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289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История Дагестана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Алгебра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Геометрия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История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География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Физика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Биология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Химия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Английский язык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КТНД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 xml:space="preserve">Информатика </w:t>
            </w:r>
          </w:p>
        </w:tc>
        <w:tc>
          <w:tcPr>
            <w:tcW w:w="999" w:type="dxa"/>
          </w:tcPr>
          <w:p w:rsidR="00C84620" w:rsidRPr="00B07282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Обществознание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ОБЖ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2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4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</w:pPr>
            <w:r>
              <w:t>Технология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1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  <w:tr w:rsidR="00C84620" w:rsidTr="005F35B5">
        <w:trPr>
          <w:trHeight w:val="305"/>
        </w:trPr>
        <w:tc>
          <w:tcPr>
            <w:tcW w:w="2487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Физическая культура</w:t>
            </w:r>
          </w:p>
        </w:tc>
        <w:tc>
          <w:tcPr>
            <w:tcW w:w="999" w:type="dxa"/>
          </w:tcPr>
          <w:p w:rsidR="00C84620" w:rsidRDefault="00C84620" w:rsidP="005F35B5">
            <w:pPr>
              <w:suppressAutoHyphens w:val="0"/>
              <w:jc w:val="center"/>
            </w:pPr>
            <w:r w:rsidRPr="00B07282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0</w:t>
            </w: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  <w:r>
              <w:t>6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A32C0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2C01D3">
              <w:t>-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  <w:r w:rsidRPr="000C6133">
              <w:t>5</w:t>
            </w: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86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  <w:tc>
          <w:tcPr>
            <w:tcW w:w="1290" w:type="dxa"/>
          </w:tcPr>
          <w:p w:rsidR="00C84620" w:rsidRDefault="00C84620" w:rsidP="005F35B5">
            <w:pPr>
              <w:suppressAutoHyphens w:val="0"/>
              <w:jc w:val="center"/>
            </w:pPr>
          </w:p>
        </w:tc>
      </w:tr>
    </w:tbl>
    <w:p w:rsidR="00A5423D" w:rsidRDefault="00A5423D">
      <w:pPr>
        <w:suppressAutoHyphens w:val="0"/>
        <w:jc w:val="both"/>
      </w:pPr>
    </w:p>
    <w:p w:rsidR="00A5423D" w:rsidRDefault="00A5423D">
      <w:pPr>
        <w:suppressAutoHyphens w:val="0"/>
        <w:jc w:val="both"/>
      </w:pPr>
    </w:p>
    <w:p w:rsidR="009F56DF" w:rsidRDefault="009F56DF">
      <w:pPr>
        <w:pStyle w:val="af2"/>
        <w:shd w:val="clear" w:color="auto" w:fill="FFFFFF"/>
        <w:spacing w:before="0" w:after="0"/>
        <w:rPr>
          <w:lang w:val="en-US"/>
        </w:rPr>
      </w:pPr>
    </w:p>
    <w:p w:rsidR="009836EA" w:rsidRPr="009836EA" w:rsidRDefault="009836EA" w:rsidP="009836EA">
      <w:pPr>
        <w:pStyle w:val="af2"/>
        <w:shd w:val="clear" w:color="auto" w:fill="FFFFFF"/>
        <w:spacing w:before="0" w:after="0"/>
        <w:jc w:val="center"/>
        <w:rPr>
          <w:lang w:val="en-US"/>
        </w:rPr>
      </w:pPr>
    </w:p>
    <w:p w:rsidR="00A90584" w:rsidRDefault="00A90584" w:rsidP="009836EA">
      <w:pPr>
        <w:jc w:val="center"/>
        <w:rPr>
          <w:b/>
          <w:sz w:val="28"/>
          <w:u w:val="single"/>
          <w:lang w:val="en-US"/>
        </w:rPr>
      </w:pPr>
    </w:p>
    <w:p w:rsidR="00A90584" w:rsidRDefault="00A90584" w:rsidP="009836EA">
      <w:pPr>
        <w:jc w:val="center"/>
        <w:rPr>
          <w:b/>
          <w:sz w:val="28"/>
          <w:u w:val="single"/>
          <w:lang w:val="en-US"/>
        </w:rPr>
      </w:pPr>
    </w:p>
    <w:p w:rsidR="009F56DF" w:rsidRDefault="008C5BCA" w:rsidP="009836EA">
      <w:pPr>
        <w:jc w:val="center"/>
      </w:pPr>
      <w:r>
        <w:rPr>
          <w:b/>
          <w:sz w:val="28"/>
          <w:u w:val="single"/>
        </w:rPr>
        <w:lastRenderedPageBreak/>
        <w:t xml:space="preserve">Результативность системы воспитательной  работы </w:t>
      </w:r>
      <w:r>
        <w:rPr>
          <w:sz w:val="28"/>
        </w:rPr>
        <w:t>в</w:t>
      </w:r>
    </w:p>
    <w:p w:rsidR="009836EA" w:rsidRDefault="009836EA" w:rsidP="009836EA">
      <w:pPr>
        <w:jc w:val="center"/>
      </w:pPr>
      <w:r>
        <w:rPr>
          <w:b/>
          <w:sz w:val="28"/>
        </w:rPr>
        <w:t>Доргелинской  СОШ№2 за 201</w:t>
      </w:r>
      <w:r w:rsidR="00000CFA">
        <w:rPr>
          <w:b/>
          <w:sz w:val="28"/>
        </w:rPr>
        <w:t>7-2020</w:t>
      </w:r>
      <w:r>
        <w:rPr>
          <w:b/>
          <w:sz w:val="28"/>
        </w:rPr>
        <w:t xml:space="preserve"> учебный год.</w:t>
      </w:r>
    </w:p>
    <w:p w:rsidR="009836EA" w:rsidRDefault="009836EA" w:rsidP="009836EA">
      <w:pPr>
        <w:jc w:val="center"/>
        <w:rPr>
          <w:b/>
          <w:sz w:val="28"/>
        </w:rPr>
      </w:pPr>
    </w:p>
    <w:p w:rsidR="009836EA" w:rsidRDefault="009836EA" w:rsidP="009836EA">
      <w:pPr>
        <w:rPr>
          <w:sz w:val="28"/>
        </w:rPr>
      </w:pPr>
      <w:r>
        <w:rPr>
          <w:sz w:val="28"/>
        </w:rPr>
        <w:t>Учащиеся школы приняли участие в конкурсах «Мы дружбой народов сильны», «Мы ищем таланты!», «Живая классика», «День птиц!», номинация «Рисунки на тему терроризм»,  номинация « Хочу в космос», номинация « Осенние подделки»-,  «Новогодняя фантазия», конкурс презентаций «Моя милая мама»  и.т.д.</w:t>
      </w:r>
    </w:p>
    <w:p w:rsidR="009836EA" w:rsidRDefault="009836EA" w:rsidP="009836EA">
      <w:r>
        <w:rPr>
          <w:sz w:val="28"/>
        </w:rPr>
        <w:t>Учениками школы  успешно были реализованы социальные проекты «Посади дерево», «Лучший скворечник».</w:t>
      </w:r>
    </w:p>
    <w:p w:rsidR="009836EA" w:rsidRDefault="009836EA" w:rsidP="009836EA">
      <w:pPr>
        <w:rPr>
          <w:sz w:val="28"/>
        </w:rPr>
      </w:pPr>
      <w:r>
        <w:rPr>
          <w:sz w:val="28"/>
        </w:rPr>
        <w:t>Волонтёрским отрядом  проведены акции: «Благоустройство школы», «Нет – вредным привычкам».</w:t>
      </w:r>
    </w:p>
    <w:p w:rsidR="009836EA" w:rsidRPr="00667305" w:rsidRDefault="009836EA" w:rsidP="009836EA">
      <w:pPr>
        <w:rPr>
          <w:sz w:val="28"/>
        </w:rPr>
      </w:pPr>
      <w:r>
        <w:rPr>
          <w:sz w:val="28"/>
        </w:rPr>
        <w:t xml:space="preserve">Так же в школе проведены акции: «Георгиевская ленточка», «Мы помним тебя Беслан», «Спасибо за Победу!», спортивные праздники, Участие в районном конкурсе  «Очаг мой дагестан» и участие в ежегодном  республикансом слёте ТОКС. </w:t>
      </w:r>
    </w:p>
    <w:p w:rsidR="009836EA" w:rsidRPr="00667305" w:rsidRDefault="009836EA" w:rsidP="009836EA">
      <w:pPr>
        <w:rPr>
          <w:sz w:val="28"/>
        </w:rPr>
      </w:pPr>
    </w:p>
    <w:p w:rsidR="009836EA" w:rsidRDefault="009836EA" w:rsidP="009836EA">
      <w:r>
        <w:rPr>
          <w:sz w:val="28"/>
        </w:rPr>
        <w:t>В школе проводится масса мероприятий. Многие мероприятия стали традиционными: Культура и адаты кумыков, активное участие в акции «Чистое село».</w:t>
      </w:r>
    </w:p>
    <w:p w:rsidR="009836EA" w:rsidRDefault="009836EA" w:rsidP="009836EA">
      <w:pPr>
        <w:rPr>
          <w:sz w:val="28"/>
        </w:rPr>
      </w:pPr>
    </w:p>
    <w:p w:rsidR="00A90584" w:rsidRPr="0060360D" w:rsidRDefault="00A90584" w:rsidP="009836EA">
      <w:pPr>
        <w:jc w:val="center"/>
        <w:rPr>
          <w:b/>
          <w:bCs/>
          <w:sz w:val="28"/>
        </w:rPr>
      </w:pPr>
    </w:p>
    <w:p w:rsidR="009836EA" w:rsidRDefault="009836EA" w:rsidP="009836E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Самыми яркими и запоминающимися стали следующие мероприятия:</w:t>
      </w:r>
    </w:p>
    <w:p w:rsidR="009836EA" w:rsidRDefault="009836EA" w:rsidP="009836EA">
      <w:pPr>
        <w:rPr>
          <w:b/>
          <w:bCs/>
          <w:sz w:val="28"/>
        </w:rPr>
      </w:pPr>
    </w:p>
    <w:tbl>
      <w:tblPr>
        <w:tblW w:w="1434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305"/>
        <w:gridCol w:w="2082"/>
        <w:gridCol w:w="2110"/>
        <w:gridCol w:w="6847"/>
      </w:tblGrid>
      <w:tr w:rsidR="009836EA" w:rsidTr="00BD7AE5">
        <w:trPr>
          <w:trHeight w:val="297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Название мероприятий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Дата проведения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Количество  участников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Краткое содержание</w:t>
            </w:r>
          </w:p>
        </w:tc>
      </w:tr>
      <w:tr w:rsidR="009836EA" w:rsidTr="00BD7AE5">
        <w:trPr>
          <w:trHeight w:val="297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</w:pPr>
            <w:r>
              <w:rPr>
                <w:bCs/>
              </w:rPr>
              <w:t>1.  «День учителя»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</w:pPr>
            <w:r>
              <w:rPr>
                <w:bCs/>
              </w:rPr>
              <w:t xml:space="preserve">     73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</w:pPr>
            <w:r>
              <w:rPr>
                <w:bCs/>
              </w:rPr>
              <w:t xml:space="preserve">Мероприятие проходило в форме музыкальной поздравительной открытки.  </w:t>
            </w:r>
          </w:p>
        </w:tc>
      </w:tr>
      <w:tr w:rsidR="009836EA" w:rsidTr="00BD7AE5">
        <w:trPr>
          <w:trHeight w:val="297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2 «День матери»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Ноябрь.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36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</w:pPr>
            <w:r>
              <w:rPr>
                <w:bCs/>
              </w:rPr>
              <w:t>Мероприятия проходило в музыкальной программе с участием кружка худ.самодеятельности школы. На мероприятии присутствовали   родители.</w:t>
            </w:r>
          </w:p>
        </w:tc>
      </w:tr>
      <w:tr w:rsidR="009836EA" w:rsidTr="00BD7AE5">
        <w:trPr>
          <w:trHeight w:val="297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</w:pPr>
            <w:r>
              <w:rPr>
                <w:bCs/>
              </w:rPr>
              <w:t>3.  Новогодняя ярмарка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76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Мероприятие проходило в формате с играми и с концертной программой.</w:t>
            </w:r>
          </w:p>
        </w:tc>
      </w:tr>
      <w:tr w:rsidR="009836EA" w:rsidTr="00BD7AE5">
        <w:trPr>
          <w:trHeight w:val="297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</w:pPr>
            <w:r>
              <w:rPr>
                <w:bCs/>
              </w:rPr>
              <w:t>4. Устное народное творчество!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28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Мероприятие проходило как конкурс с выступлениями работников культуры района.</w:t>
            </w:r>
          </w:p>
        </w:tc>
      </w:tr>
      <w:tr w:rsidR="009836EA" w:rsidTr="00BD7AE5">
        <w:trPr>
          <w:trHeight w:val="297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>5. Акция «Читаем произведения Чуковского»</w:t>
            </w:r>
          </w:p>
          <w:p w:rsidR="009836EA" w:rsidRDefault="009836EA" w:rsidP="00BD7AE5">
            <w:pPr>
              <w:snapToGrid w:val="0"/>
            </w:pPr>
            <w:r>
              <w:rPr>
                <w:bCs/>
              </w:rPr>
              <w:t>Неделя детской книги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Апрель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92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Учащимися начальной школы организованы  поэтические минутки и инсценировки произведений Чуковского.  Проведены  конкурсы-викторины  по прочитанным произведениям. Итогом акции стал конкурс рисунков по произведениям Чуковского</w:t>
            </w:r>
          </w:p>
        </w:tc>
      </w:tr>
      <w:tr w:rsidR="009836EA" w:rsidTr="00BD7AE5">
        <w:trPr>
          <w:trHeight w:val="297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</w:pPr>
            <w:r>
              <w:rPr>
                <w:bCs/>
              </w:rPr>
              <w:lastRenderedPageBreak/>
              <w:t xml:space="preserve">6. Спортивный праздник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Январь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      70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EA" w:rsidRDefault="009836EA" w:rsidP="00BD7AE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В спортивных состязаниях   дети показали силу, ловкость, выносливость, смекалку и мужской характер,   те качества, которыми должна обладать  любой человек.</w:t>
            </w:r>
          </w:p>
        </w:tc>
      </w:tr>
    </w:tbl>
    <w:p w:rsidR="009836EA" w:rsidRDefault="009836EA" w:rsidP="009836EA">
      <w:r>
        <w:rPr>
          <w:bCs/>
          <w:sz w:val="28"/>
        </w:rPr>
        <w:t xml:space="preserve">                 В течение года ученики нашей школы принимали участие в районных и городских конкурсах. </w:t>
      </w:r>
    </w:p>
    <w:p w:rsidR="009F56DF" w:rsidRDefault="009F56DF">
      <w:pPr>
        <w:rPr>
          <w:bCs/>
          <w:sz w:val="28"/>
        </w:rPr>
      </w:pPr>
    </w:p>
    <w:p w:rsidR="009F56DF" w:rsidRPr="00C84620" w:rsidRDefault="008C5BCA">
      <w:pPr>
        <w:rPr>
          <w:bCs/>
          <w:sz w:val="28"/>
        </w:rPr>
      </w:pPr>
      <w:r>
        <w:rPr>
          <w:bCs/>
          <w:sz w:val="28"/>
        </w:rPr>
        <w:t xml:space="preserve">     </w:t>
      </w:r>
    </w:p>
    <w:p w:rsidR="005B0D32" w:rsidRPr="00A90584" w:rsidRDefault="005B0D32" w:rsidP="00A90584">
      <w:pPr>
        <w:pStyle w:val="Default"/>
        <w:rPr>
          <w:b/>
          <w:bCs/>
          <w:sz w:val="32"/>
          <w:szCs w:val="28"/>
        </w:rPr>
      </w:pPr>
    </w:p>
    <w:p w:rsidR="005B0D32" w:rsidRPr="00A90584" w:rsidRDefault="005B0D32">
      <w:pPr>
        <w:pStyle w:val="Default"/>
        <w:jc w:val="center"/>
        <w:rPr>
          <w:b/>
          <w:bCs/>
          <w:sz w:val="32"/>
          <w:szCs w:val="28"/>
        </w:rPr>
      </w:pPr>
    </w:p>
    <w:p w:rsidR="009F56DF" w:rsidRDefault="008C5BCA">
      <w:pPr>
        <w:pStyle w:val="Default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2. Концепция развития школы</w:t>
      </w:r>
    </w:p>
    <w:p w:rsidR="009F56DF" w:rsidRDefault="009F56DF">
      <w:pPr>
        <w:pStyle w:val="Default"/>
        <w:jc w:val="center"/>
        <w:rPr>
          <w:b/>
          <w:bCs/>
          <w:sz w:val="32"/>
          <w:szCs w:val="28"/>
        </w:rPr>
      </w:pPr>
    </w:p>
    <w:p w:rsidR="009F56DF" w:rsidRDefault="008C5BCA">
      <w:pPr>
        <w:pStyle w:val="Default"/>
      </w:pPr>
      <w:r>
        <w:rPr>
          <w:rFonts w:eastAsia="Times New Roman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Развитие образовательного процесса в ближайшие 5 лет педагогический коллектив видит в организации продуктивной работы по достижению  нового качества образования, воспитанию  выпускника школы, обладающего всеми необходимыми компетентностями при создании безопасных и комфортных условий образовательной деятельности. </w:t>
      </w:r>
    </w:p>
    <w:p w:rsidR="009F56DF" w:rsidRDefault="008C5BCA">
      <w:pPr>
        <w:pStyle w:val="Defaul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</w:t>
      </w:r>
    </w:p>
    <w:p w:rsidR="009F56DF" w:rsidRDefault="008C5BCA">
      <w:pPr>
        <w:pStyle w:val="Default"/>
      </w:pPr>
      <w:r>
        <w:rPr>
          <w:rFonts w:eastAsia="Times New Roman"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Основные принципы планируемой деятельности таковы: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принцип гуманизации: основной смысл образования – развитие личности;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принцип индивидуализации: формирование индивидуальных планов, программ воспитания и развития обучающегося;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принцип дифференциации, предполагающий формирование групп с учетом индивидуальных особенностей учеников;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принцип целостности образования: единство процессов развития, обучения и воспитания;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принцип непрерывности: создание целостной образовательной системы. </w:t>
      </w:r>
    </w:p>
    <w:p w:rsidR="009F56DF" w:rsidRDefault="009F56DF">
      <w:pPr>
        <w:pStyle w:val="Default"/>
        <w:rPr>
          <w:bCs/>
          <w:sz w:val="28"/>
          <w:szCs w:val="28"/>
        </w:rPr>
      </w:pPr>
    </w:p>
    <w:p w:rsidR="009F56DF" w:rsidRDefault="008C5BC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направления (задачи) деятельности и пути их решения: </w:t>
      </w:r>
    </w:p>
    <w:p w:rsidR="009F56DF" w:rsidRDefault="009F56DF">
      <w:pPr>
        <w:pStyle w:val="Default"/>
        <w:rPr>
          <w:b/>
          <w:bCs/>
          <w:sz w:val="28"/>
          <w:szCs w:val="28"/>
        </w:rPr>
      </w:pPr>
    </w:p>
    <w:p w:rsidR="009F56DF" w:rsidRDefault="00C8462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8C5BCA">
        <w:rPr>
          <w:bCs/>
          <w:sz w:val="28"/>
          <w:szCs w:val="28"/>
        </w:rPr>
        <w:t xml:space="preserve"> повышение качества образования через обновление содержания и структуры образования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введение и реализация ФГОС НОО и ФГОС ООО,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освоение новых УМК, альтернативных программ, новых курсов,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обучение с учетом реальных образовательных достижений обучающихся,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мотивация всех участников образовательного процесса на партнерство и творчество в инновационной деятельности.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совершенствование системы диагностики и мониторинга личностного развития, уровня обученности; </w:t>
      </w:r>
    </w:p>
    <w:p w:rsidR="009F56DF" w:rsidRDefault="009F56DF">
      <w:pPr>
        <w:pStyle w:val="Default"/>
        <w:rPr>
          <w:bCs/>
          <w:sz w:val="28"/>
          <w:szCs w:val="28"/>
        </w:rPr>
      </w:pPr>
    </w:p>
    <w:p w:rsidR="009F56DF" w:rsidRDefault="00C8462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8C5BCA">
        <w:rPr>
          <w:bCs/>
          <w:sz w:val="28"/>
          <w:szCs w:val="28"/>
        </w:rPr>
        <w:t xml:space="preserve"> совершенствование системы преподавания, поддержка талантливых детей: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-освоение новых образовательных технологий,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овладение информационными ресурсами,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 реализация на практике компетентностного</w:t>
      </w:r>
      <w:r w:rsidR="00BB36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подхода к обучению, </w:t>
      </w:r>
    </w:p>
    <w:p w:rsidR="00BB36B2" w:rsidRDefault="00BB36B2">
      <w:pPr>
        <w:pStyle w:val="Default"/>
        <w:rPr>
          <w:bCs/>
          <w:sz w:val="28"/>
          <w:szCs w:val="28"/>
        </w:rPr>
      </w:pPr>
    </w:p>
    <w:p w:rsidR="009F56DF" w:rsidRDefault="008C5BCA">
      <w:pPr>
        <w:pStyle w:val="Default"/>
      </w:pPr>
      <w:r>
        <w:rPr>
          <w:bCs/>
          <w:sz w:val="28"/>
          <w:szCs w:val="28"/>
        </w:rPr>
        <w:t xml:space="preserve">- работа в режиме личностно-ориентированной парадигмы, основанной на широком использовании принципа индивидуализации и дифференциации; </w:t>
      </w:r>
    </w:p>
    <w:p w:rsidR="009F56DF" w:rsidRDefault="00C84620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8C5BCA">
        <w:rPr>
          <w:bCs/>
          <w:sz w:val="28"/>
          <w:szCs w:val="28"/>
        </w:rPr>
        <w:t xml:space="preserve">создание условий для реализации ФГОС для обучающихся с ОВЗ: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 приведение нормативно-правовой базы школы, регулирующей отношения в сфере специального (коррекционного) образования, в соответствие с Федеральным законом «Об образовании в Российской Федерации»  и ФГОС ОВЗ.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организация информационно-методического сопровождения реализации ФГОС ОВЗ.</w:t>
      </w:r>
    </w:p>
    <w:p w:rsidR="009F56DF" w:rsidRDefault="008C5BCA">
      <w:pPr>
        <w:pStyle w:val="Default"/>
      </w:pPr>
      <w:r>
        <w:rPr>
          <w:bCs/>
          <w:sz w:val="28"/>
          <w:szCs w:val="28"/>
        </w:rPr>
        <w:t>- обеспечение открытости и доступности информации о ходе введения ФГОС ОВЗ и координация деятельности всех служб М</w:t>
      </w:r>
      <w:r w:rsidR="00C84620">
        <w:rPr>
          <w:bCs/>
          <w:sz w:val="28"/>
          <w:szCs w:val="28"/>
        </w:rPr>
        <w:t>КОУ «ДС</w:t>
      </w:r>
      <w:r>
        <w:rPr>
          <w:bCs/>
          <w:sz w:val="28"/>
          <w:szCs w:val="28"/>
        </w:rPr>
        <w:t xml:space="preserve">ОШ № </w:t>
      </w:r>
      <w:r w:rsidR="00C8462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», осуществляющих реализацию ФГОС ОВЗ</w:t>
      </w:r>
    </w:p>
    <w:p w:rsidR="009F56DF" w:rsidRDefault="009F56DF">
      <w:pPr>
        <w:pStyle w:val="Default"/>
        <w:rPr>
          <w:bCs/>
          <w:sz w:val="28"/>
          <w:szCs w:val="28"/>
        </w:rPr>
      </w:pP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усиление воспитательного потенциала школы: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освоение и внедрение в воспитательный процесс новых воспитательных технологий,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реализация созданных Программ воспитания,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поиск новых эффективных приемов воспитания обучающихся; </w:t>
      </w:r>
    </w:p>
    <w:p w:rsidR="009F56DF" w:rsidRDefault="009F56DF">
      <w:pPr>
        <w:pStyle w:val="Default"/>
        <w:rPr>
          <w:bCs/>
          <w:sz w:val="28"/>
          <w:szCs w:val="28"/>
        </w:rPr>
      </w:pP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формирование физически и психически здоровой личности, привлечение детей и подростков к занятиям физической культурой и спортом: </w:t>
      </w:r>
    </w:p>
    <w:p w:rsidR="009F56DF" w:rsidRDefault="008C5BC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введение новых курсов внеурочной деятельности спортивно-оздоровительного направления. </w:t>
      </w:r>
    </w:p>
    <w:p w:rsidR="009F56DF" w:rsidRDefault="009F56DF">
      <w:pPr>
        <w:pStyle w:val="Default"/>
        <w:rPr>
          <w:bCs/>
          <w:sz w:val="28"/>
          <w:szCs w:val="28"/>
        </w:rPr>
      </w:pPr>
    </w:p>
    <w:p w:rsidR="009F56DF" w:rsidRDefault="009F56DF">
      <w:pPr>
        <w:pStyle w:val="Default"/>
        <w:jc w:val="center"/>
        <w:rPr>
          <w:b/>
          <w:bCs/>
          <w:sz w:val="32"/>
          <w:szCs w:val="28"/>
        </w:rPr>
      </w:pPr>
    </w:p>
    <w:p w:rsidR="009F56DF" w:rsidRDefault="008C5BCA">
      <w:pPr>
        <w:pStyle w:val="Default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Концептуальные положения Программы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rFonts w:eastAsia="Times New Roman"/>
          <w:sz w:val="28"/>
        </w:rPr>
        <w:t xml:space="preserve">             </w:t>
      </w:r>
      <w:r>
        <w:rPr>
          <w:sz w:val="28"/>
        </w:rPr>
        <w:t xml:space="preserve">Главным результатом законодательных инициатив в сфере отечественного образования на современном этапе является создание оптимальных условий для формирования личности, обладающей такими особенностями, как «инициативность,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жизни», отмечено в Национальной образовательной инициативе «Наша новая школа» (Приказ Президента РФ от 4 февраля 2010 г. № Пр-271).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школьников.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rFonts w:eastAsia="Times New Roman"/>
          <w:sz w:val="28"/>
        </w:rPr>
        <w:lastRenderedPageBreak/>
        <w:t xml:space="preserve">               </w:t>
      </w:r>
      <w:r>
        <w:rPr>
          <w:sz w:val="28"/>
        </w:rPr>
        <w:t xml:space="preserve">Наиболее полно данные целевые установки отражены в «Концепции духовно-нравственного развития и воспитания личности гражданина России»: </w:t>
      </w:r>
    </w:p>
    <w:p w:rsidR="009F56DF" w:rsidRDefault="008C5BCA">
      <w:pPr>
        <w:pStyle w:val="Default"/>
        <w:jc w:val="both"/>
      </w:pPr>
      <w:r>
        <w:rPr>
          <w:i/>
          <w:iCs/>
          <w:sz w:val="28"/>
        </w:rPr>
        <w:t>а) в сфере личностного развития</w:t>
      </w:r>
      <w:r>
        <w:rPr>
          <w:sz w:val="28"/>
        </w:rPr>
        <w:t xml:space="preserve">: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 </w:t>
      </w:r>
    </w:p>
    <w:p w:rsidR="009F56DF" w:rsidRDefault="009F56DF">
      <w:pPr>
        <w:pStyle w:val="Default"/>
        <w:jc w:val="both"/>
        <w:rPr>
          <w:sz w:val="28"/>
        </w:rPr>
      </w:pP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принятие личностью базовых национальных ценностей, национальных духовных традиций;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готовность и способность выражать и отстаивать свою общественную позицию, критически оценивать собственные намерения, мысли и поступки;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трудолюбие, бережливость, жизненный оптимизм, способность к преодолению трудностей;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духовной безопасности личности, умение им противодействовать;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>- укрепление веры в Россию, чувства личной ответственности за Отечество перед прошлыми, настоящими и будущими поколениями.</w:t>
      </w:r>
    </w:p>
    <w:p w:rsidR="009F56DF" w:rsidRDefault="008C5BCA">
      <w:pPr>
        <w:pStyle w:val="Default"/>
        <w:jc w:val="both"/>
      </w:pPr>
      <w:r>
        <w:rPr>
          <w:rFonts w:eastAsia="Times New Roman"/>
          <w:sz w:val="28"/>
        </w:rPr>
        <w:t xml:space="preserve"> </w:t>
      </w:r>
      <w:r>
        <w:rPr>
          <w:i/>
          <w:iCs/>
          <w:sz w:val="28"/>
        </w:rPr>
        <w:t xml:space="preserve">б) в сфере общественных отношений: </w:t>
      </w:r>
      <w:r>
        <w:rPr>
          <w:sz w:val="28"/>
        </w:rPr>
        <w:t xml:space="preserve">- осознание себя гражданином России на основе принятия общих национальных нравственных ценностей; - готовность граждан солидарно противостоять внешним и внутренним вызовам; - развитость </w:t>
      </w:r>
      <w:r>
        <w:rPr>
          <w:sz w:val="28"/>
        </w:rPr>
        <w:lastRenderedPageBreak/>
        <w:t xml:space="preserve">чувства патриотизма и гражданской солидарности; - заботу о благосостоянии многонационального народа Российской Федерации, поддержание межэтнического мира и согласия;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осознание безусловной ценности семьи как первоосновы нашей принадлежности к многонациональному народу Российской Федерации, Отечеству;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 </w:t>
      </w:r>
    </w:p>
    <w:p w:rsidR="009F56DF" w:rsidRDefault="009F56DF">
      <w:pPr>
        <w:pStyle w:val="Default"/>
        <w:jc w:val="both"/>
        <w:rPr>
          <w:sz w:val="28"/>
        </w:rPr>
      </w:pPr>
    </w:p>
    <w:p w:rsidR="009F56DF" w:rsidRDefault="009F56DF">
      <w:pPr>
        <w:pStyle w:val="Default"/>
        <w:jc w:val="both"/>
        <w:rPr>
          <w:sz w:val="28"/>
        </w:rPr>
      </w:pP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бережное отношение к жизни человека, забота о продолжении рода;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законопослушность и сознательно поддерживаемый гражданами правопорядок;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духовную, культурную и социальную преемственность поколений. </w:t>
      </w:r>
    </w:p>
    <w:p w:rsidR="009F56DF" w:rsidRDefault="008C5BCA">
      <w:pPr>
        <w:pStyle w:val="Default"/>
        <w:jc w:val="both"/>
      </w:pPr>
      <w:r>
        <w:rPr>
          <w:rFonts w:eastAsia="Times New Roman"/>
          <w:sz w:val="28"/>
        </w:rPr>
        <w:t xml:space="preserve">       </w:t>
      </w:r>
      <w:r>
        <w:rPr>
          <w:sz w:val="28"/>
        </w:rPr>
        <w:t>Настоящая Программа как концептуальная и организационно-правовая основа системы управления М</w:t>
      </w:r>
      <w:r w:rsidR="00C84620">
        <w:rPr>
          <w:sz w:val="28"/>
        </w:rPr>
        <w:t>КОУ «ДС</w:t>
      </w:r>
      <w:r>
        <w:rPr>
          <w:sz w:val="28"/>
        </w:rPr>
        <w:t xml:space="preserve">ОШ               № </w:t>
      </w:r>
      <w:r w:rsidR="00C84620">
        <w:rPr>
          <w:sz w:val="28"/>
        </w:rPr>
        <w:t>2</w:t>
      </w:r>
      <w:r>
        <w:rPr>
          <w:sz w:val="28"/>
        </w:rPr>
        <w:t xml:space="preserve">»  ориентируется на аксиологическую основу образовательной деятельности и формулирует следующую </w:t>
      </w:r>
      <w:r>
        <w:rPr>
          <w:b/>
          <w:bCs/>
          <w:i/>
          <w:iCs/>
          <w:sz w:val="28"/>
        </w:rPr>
        <w:t xml:space="preserve">миссию школы: </w:t>
      </w:r>
    </w:p>
    <w:p w:rsidR="009F56DF" w:rsidRDefault="008C5BCA">
      <w:pPr>
        <w:pStyle w:val="Default"/>
        <w:jc w:val="both"/>
      </w:pPr>
      <w:r>
        <w:rPr>
          <w:b/>
          <w:bCs/>
          <w:i/>
          <w:iCs/>
          <w:sz w:val="28"/>
        </w:rPr>
        <w:t>–</w:t>
      </w:r>
      <w:r>
        <w:rPr>
          <w:rFonts w:eastAsia="Times New Roman"/>
          <w:b/>
          <w:bCs/>
          <w:i/>
          <w:iCs/>
          <w:sz w:val="28"/>
        </w:rPr>
        <w:t xml:space="preserve"> </w:t>
      </w:r>
      <w:r>
        <w:rPr>
          <w:i/>
          <w:iCs/>
          <w:sz w:val="28"/>
        </w:rPr>
        <w:t xml:space="preserve">это востребованное в социуме  образовательное учреждение с современной системой управления, высокопрофессиональной педагогической командой,  педагогически насыщенным образовательным процессом, ориентированным на реализацию современных задач общего образования и удовлетворение образовательных запросов учащихся и их семей,  безопасным и комфортным образовательным пространством, предусматривающим охрану и развитие здоровья участников образовательных отношений, информационной открытостью для взаимодействия с социумом, что в совокупности создает оптимальные условия для формирования духовно-нравственной, социально и профессионально адаптированной личности гражданина Российской Федерации.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rFonts w:eastAsia="Times New Roman"/>
          <w:sz w:val="28"/>
        </w:rPr>
        <w:t xml:space="preserve">           </w:t>
      </w:r>
      <w:r>
        <w:rPr>
          <w:sz w:val="28"/>
        </w:rPr>
        <w:t xml:space="preserve">Настоящая Программа определяет систему общих педагогических требований,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 </w:t>
      </w:r>
    </w:p>
    <w:p w:rsidR="009F56DF" w:rsidRDefault="008C5BCA">
      <w:pPr>
        <w:pStyle w:val="Default"/>
        <w:jc w:val="both"/>
      </w:pPr>
      <w:r>
        <w:rPr>
          <w:i/>
          <w:iCs/>
          <w:sz w:val="28"/>
        </w:rPr>
        <w:t xml:space="preserve">базовые национальные ценности </w:t>
      </w:r>
      <w:r>
        <w:rPr>
          <w:b/>
          <w:bCs/>
          <w:sz w:val="28"/>
        </w:rPr>
        <w:t xml:space="preserve">— </w:t>
      </w:r>
      <w:r>
        <w:rPr>
          <w:sz w:val="28"/>
        </w:rPr>
        <w:t xml:space="preserve">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 </w:t>
      </w:r>
    </w:p>
    <w:p w:rsidR="009F56DF" w:rsidRDefault="008C5BCA">
      <w:pPr>
        <w:pStyle w:val="Default"/>
        <w:jc w:val="both"/>
      </w:pPr>
      <w:r>
        <w:rPr>
          <w:i/>
          <w:iCs/>
          <w:sz w:val="28"/>
        </w:rPr>
        <w:t xml:space="preserve">духовно-нравственное развитие личности гражданина России </w:t>
      </w:r>
      <w:r>
        <w:rPr>
          <w:b/>
          <w:bCs/>
          <w:sz w:val="28"/>
        </w:rPr>
        <w:t xml:space="preserve">— </w:t>
      </w:r>
      <w:r>
        <w:rPr>
          <w:sz w:val="28"/>
        </w:rPr>
        <w:t xml:space="preserve">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 </w:t>
      </w:r>
    </w:p>
    <w:p w:rsidR="009F56DF" w:rsidRDefault="008C5BCA">
      <w:pPr>
        <w:pStyle w:val="Default"/>
        <w:jc w:val="both"/>
      </w:pPr>
      <w:r>
        <w:rPr>
          <w:i/>
          <w:iCs/>
          <w:sz w:val="28"/>
        </w:rPr>
        <w:lastRenderedPageBreak/>
        <w:t xml:space="preserve">духовно-нравственное воспитание личности гражданина России </w:t>
      </w:r>
      <w:r>
        <w:rPr>
          <w:b/>
          <w:bCs/>
          <w:sz w:val="28"/>
        </w:rPr>
        <w:t xml:space="preserve">— </w:t>
      </w:r>
      <w:r>
        <w:rPr>
          <w:sz w:val="28"/>
        </w:rPr>
        <w:t xml:space="preserve">педагогически организованный процесс усвоения и принятия учащимся базовых национальных ценностей, имеющих иерархическую структуру и сложную организацию. </w:t>
      </w:r>
    </w:p>
    <w:p w:rsidR="009F56DF" w:rsidRDefault="008C5BCA">
      <w:pPr>
        <w:pStyle w:val="Default"/>
        <w:jc w:val="both"/>
      </w:pPr>
      <w:r>
        <w:rPr>
          <w:rFonts w:eastAsia="Times New Roman"/>
          <w:sz w:val="28"/>
        </w:rPr>
        <w:t xml:space="preserve">          </w:t>
      </w:r>
      <w:r>
        <w:rPr>
          <w:sz w:val="28"/>
        </w:rPr>
        <w:t>Преемственность настоящей Программы и Программы развития 2012-20</w:t>
      </w:r>
      <w:r w:rsidR="006E6A16">
        <w:rPr>
          <w:sz w:val="28"/>
        </w:rPr>
        <w:t>17</w:t>
      </w:r>
      <w:r>
        <w:rPr>
          <w:sz w:val="28"/>
        </w:rPr>
        <w:t xml:space="preserve"> гг. заключается в развитии </w:t>
      </w:r>
      <w:r>
        <w:rPr>
          <w:b/>
          <w:bCs/>
          <w:i/>
          <w:iCs/>
          <w:sz w:val="28"/>
        </w:rPr>
        <w:t xml:space="preserve">принципов </w:t>
      </w:r>
      <w:r>
        <w:rPr>
          <w:sz w:val="28"/>
        </w:rPr>
        <w:t xml:space="preserve">реализации Программных мероприятий: </w:t>
      </w:r>
    </w:p>
    <w:p w:rsidR="009F56DF" w:rsidRDefault="008C5BCA">
      <w:pPr>
        <w:pStyle w:val="Default"/>
        <w:jc w:val="both"/>
      </w:pPr>
      <w:r>
        <w:rPr>
          <w:sz w:val="28"/>
        </w:rPr>
        <w:t xml:space="preserve">- </w:t>
      </w:r>
      <w:r>
        <w:rPr>
          <w:i/>
          <w:iCs/>
          <w:sz w:val="28"/>
        </w:rPr>
        <w:t xml:space="preserve">принцип гуманизации </w:t>
      </w:r>
      <w:r>
        <w:rPr>
          <w:sz w:val="28"/>
        </w:rPr>
        <w:t>– реальное соблюдение прав учителя и ребенка, закрепленных Федеральным законом «Об образовании в РФ», Конвенцией о правах ребенка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науки, культуры, литературы и искусства;</w:t>
      </w:r>
    </w:p>
    <w:p w:rsidR="009F56DF" w:rsidRDefault="008C5BCA">
      <w:pPr>
        <w:pStyle w:val="Default"/>
        <w:jc w:val="both"/>
      </w:pPr>
      <w:r>
        <w:rPr>
          <w:rFonts w:eastAsia="Times New Roman"/>
          <w:sz w:val="28"/>
        </w:rPr>
        <w:t xml:space="preserve"> </w:t>
      </w:r>
      <w:r>
        <w:rPr>
          <w:sz w:val="28"/>
        </w:rPr>
        <w:t xml:space="preserve">- </w:t>
      </w:r>
      <w:r>
        <w:rPr>
          <w:i/>
          <w:iCs/>
          <w:sz w:val="28"/>
        </w:rPr>
        <w:t xml:space="preserve">принцип сотрудничества </w:t>
      </w:r>
      <w:r>
        <w:rPr>
          <w:sz w:val="28"/>
        </w:rPr>
        <w:t xml:space="preserve">– построение взаимоотношений в школе на основе взаимного уважения и доверия учителей, учеников и родителей в соответствии с принципами ненасильственного общения; </w:t>
      </w:r>
    </w:p>
    <w:p w:rsidR="009F56DF" w:rsidRDefault="008C5BCA">
      <w:pPr>
        <w:pStyle w:val="Default"/>
        <w:jc w:val="both"/>
      </w:pPr>
      <w:r>
        <w:rPr>
          <w:sz w:val="28"/>
        </w:rPr>
        <w:t xml:space="preserve">- </w:t>
      </w:r>
      <w:r>
        <w:rPr>
          <w:i/>
          <w:iCs/>
          <w:sz w:val="28"/>
        </w:rPr>
        <w:t xml:space="preserve">принцип развивающего обучения </w:t>
      </w:r>
      <w:r>
        <w:rPr>
          <w:sz w:val="28"/>
        </w:rPr>
        <w:t xml:space="preserve">– отказ от репродуктивных методик и применение методов творческой мыслительной деятельности и самообразования учащихся; </w:t>
      </w:r>
    </w:p>
    <w:p w:rsidR="009F56DF" w:rsidRDefault="008C5BCA">
      <w:pPr>
        <w:pStyle w:val="Default"/>
        <w:jc w:val="both"/>
      </w:pPr>
      <w:r>
        <w:rPr>
          <w:sz w:val="28"/>
        </w:rPr>
        <w:t xml:space="preserve">- </w:t>
      </w:r>
      <w:r>
        <w:rPr>
          <w:i/>
          <w:iCs/>
          <w:sz w:val="28"/>
        </w:rPr>
        <w:t xml:space="preserve">принцип индивидуализации обучения </w:t>
      </w:r>
      <w:r>
        <w:rPr>
          <w:sz w:val="28"/>
        </w:rPr>
        <w:t xml:space="preserve">– всесторонний учет уровня способностей каждого ученика, формирование на этой основе личных траекторий развития учащихся; повышение учебной мотивации и развитие познавательных интересов каждого ученика; </w:t>
      </w:r>
    </w:p>
    <w:p w:rsidR="009F56DF" w:rsidRDefault="008C5BCA">
      <w:pPr>
        <w:pStyle w:val="Default"/>
        <w:jc w:val="both"/>
      </w:pPr>
      <w:r>
        <w:rPr>
          <w:sz w:val="28"/>
        </w:rPr>
        <w:t xml:space="preserve">- </w:t>
      </w:r>
      <w:r>
        <w:rPr>
          <w:i/>
          <w:iCs/>
          <w:sz w:val="28"/>
        </w:rPr>
        <w:t xml:space="preserve">принцип дифференциации </w:t>
      </w:r>
      <w:r>
        <w:rPr>
          <w:sz w:val="28"/>
        </w:rPr>
        <w:t xml:space="preserve">–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обучающихся; формирование классов, групп с учетом индивидуальных особенностей учащихся, что может отражаться в построении учебного плана; </w:t>
      </w:r>
    </w:p>
    <w:p w:rsidR="009F56DF" w:rsidRDefault="008C5BCA">
      <w:pPr>
        <w:pStyle w:val="Default"/>
        <w:jc w:val="both"/>
      </w:pPr>
      <w:r>
        <w:rPr>
          <w:sz w:val="28"/>
        </w:rPr>
        <w:t xml:space="preserve">- </w:t>
      </w:r>
      <w:r>
        <w:rPr>
          <w:i/>
          <w:iCs/>
          <w:sz w:val="28"/>
        </w:rPr>
        <w:t xml:space="preserve">принцип системности </w:t>
      </w:r>
      <w:r>
        <w:rPr>
          <w:sz w:val="28"/>
        </w:rPr>
        <w:t xml:space="preserve">– взаимосвязь и взаимодействие всех компонентов образовательного пространства; </w:t>
      </w:r>
    </w:p>
    <w:p w:rsidR="009F56DF" w:rsidRDefault="008C5BCA">
      <w:pPr>
        <w:pStyle w:val="Default"/>
        <w:jc w:val="both"/>
      </w:pPr>
      <w:r>
        <w:rPr>
          <w:sz w:val="28"/>
        </w:rPr>
        <w:t xml:space="preserve">- </w:t>
      </w:r>
      <w:r>
        <w:rPr>
          <w:i/>
          <w:iCs/>
          <w:sz w:val="28"/>
        </w:rPr>
        <w:t xml:space="preserve">принцип вариативности </w:t>
      </w:r>
      <w:r>
        <w:rPr>
          <w:sz w:val="28"/>
        </w:rPr>
        <w:t xml:space="preserve">– обеспеченность образовательного процесса содержанием и видами деятельности, выходящими за рамки жесткого учебного плана и предоставляющими учащимся возможность выбора (факультативными, специализированные, элективные курсы и т.д.).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rFonts w:eastAsia="Times New Roman"/>
          <w:sz w:val="28"/>
        </w:rPr>
        <w:t xml:space="preserve">            </w:t>
      </w:r>
      <w:r>
        <w:rPr>
          <w:sz w:val="28"/>
        </w:rPr>
        <w:t xml:space="preserve">«Современный национальный воспитательный идеал, отмечается в «Концепции духовно-нравственного развития и воспитания личности гражданина России»,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Федерации».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Данный тезис, а также рамочные требования Федеральных государственных образовательных стандартов общего образования, лежит в основе определения «портрета выпускника» каждого уровня образования. </w:t>
      </w:r>
    </w:p>
    <w:p w:rsidR="009F56DF" w:rsidRDefault="008C5BCA">
      <w:pPr>
        <w:pStyle w:val="Default"/>
        <w:jc w:val="both"/>
        <w:rPr>
          <w:b/>
          <w:bCs/>
          <w:i/>
          <w:iCs/>
          <w:sz w:val="28"/>
        </w:rPr>
      </w:pPr>
      <w:r>
        <w:rPr>
          <w:rFonts w:eastAsia="Times New Roman"/>
          <w:b/>
          <w:bCs/>
          <w:i/>
          <w:iCs/>
          <w:sz w:val="28"/>
        </w:rPr>
        <w:t xml:space="preserve">                                                                                 </w:t>
      </w:r>
    </w:p>
    <w:p w:rsidR="00A90584" w:rsidRPr="0060360D" w:rsidRDefault="008C5BCA">
      <w:pPr>
        <w:pStyle w:val="Default"/>
        <w:jc w:val="both"/>
        <w:rPr>
          <w:rFonts w:eastAsia="Times New Roman"/>
          <w:b/>
          <w:bCs/>
          <w:i/>
          <w:iCs/>
          <w:sz w:val="28"/>
        </w:rPr>
      </w:pPr>
      <w:r>
        <w:rPr>
          <w:rFonts w:eastAsia="Times New Roman"/>
          <w:b/>
          <w:bCs/>
          <w:i/>
          <w:iCs/>
          <w:sz w:val="28"/>
        </w:rPr>
        <w:t xml:space="preserve">                                                              </w:t>
      </w:r>
    </w:p>
    <w:p w:rsidR="00A90584" w:rsidRPr="0060360D" w:rsidRDefault="00A90584">
      <w:pPr>
        <w:pStyle w:val="Default"/>
        <w:jc w:val="both"/>
        <w:rPr>
          <w:rFonts w:eastAsia="Times New Roman"/>
          <w:b/>
          <w:bCs/>
          <w:i/>
          <w:iCs/>
          <w:sz w:val="28"/>
        </w:rPr>
      </w:pPr>
    </w:p>
    <w:p w:rsidR="00A90584" w:rsidRPr="0060360D" w:rsidRDefault="00A90584">
      <w:pPr>
        <w:pStyle w:val="Default"/>
        <w:jc w:val="both"/>
        <w:rPr>
          <w:rFonts w:eastAsia="Times New Roman"/>
          <w:b/>
          <w:bCs/>
          <w:i/>
          <w:iCs/>
          <w:sz w:val="28"/>
        </w:rPr>
      </w:pPr>
    </w:p>
    <w:p w:rsidR="009F56DF" w:rsidRPr="0060360D" w:rsidRDefault="008C5BCA" w:rsidP="00A90584">
      <w:pPr>
        <w:pStyle w:val="Default"/>
        <w:jc w:val="center"/>
        <w:rPr>
          <w:sz w:val="28"/>
        </w:rPr>
      </w:pPr>
      <w:r>
        <w:rPr>
          <w:b/>
          <w:bCs/>
          <w:i/>
          <w:iCs/>
          <w:sz w:val="28"/>
        </w:rPr>
        <w:lastRenderedPageBreak/>
        <w:t>«Портрет выпускника начальной школы»</w:t>
      </w:r>
      <w:r>
        <w:rPr>
          <w:sz w:val="28"/>
        </w:rPr>
        <w:t>:</w:t>
      </w:r>
    </w:p>
    <w:p w:rsidR="00A90584" w:rsidRPr="0060360D" w:rsidRDefault="00A90584" w:rsidP="00A90584">
      <w:pPr>
        <w:pStyle w:val="Default"/>
        <w:jc w:val="center"/>
      </w:pP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любящий свой народ, свой край, нашу Родину;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уважающий и принимающий ценности семьи и общества;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любознательный, активно и заинтересованно познающий мир;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владеющий основами умения учиться, способный к организации собственной деятельности;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готовый самостоятельно действовать и отвечать за свои поступки перед семьей и обществом;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доброжелательный, умеющий слушать и слышать собеседника, обосновывать свою позицию, высказывать свое мнение;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>- выполняющий правила здорового и безопасного для себя и окружающих образа жизни.</w:t>
      </w:r>
    </w:p>
    <w:p w:rsidR="009F56DF" w:rsidRDefault="008C5BCA">
      <w:pPr>
        <w:pStyle w:val="Default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</w:p>
    <w:p w:rsidR="009F56DF" w:rsidRDefault="008C5BCA">
      <w:pPr>
        <w:pStyle w:val="Default"/>
        <w:jc w:val="both"/>
        <w:rPr>
          <w:rFonts w:eastAsia="Times New Roman"/>
          <w:b/>
          <w:bCs/>
          <w:i/>
          <w:iCs/>
          <w:sz w:val="28"/>
        </w:rPr>
      </w:pPr>
      <w:r>
        <w:rPr>
          <w:rFonts w:eastAsia="Times New Roman"/>
          <w:b/>
          <w:bCs/>
          <w:i/>
          <w:iCs/>
          <w:sz w:val="28"/>
        </w:rPr>
        <w:t xml:space="preserve">                                                                                                        </w:t>
      </w:r>
    </w:p>
    <w:p w:rsidR="009F56DF" w:rsidRPr="0060360D" w:rsidRDefault="008C5BCA">
      <w:pPr>
        <w:pStyle w:val="Default"/>
        <w:jc w:val="both"/>
        <w:rPr>
          <w:sz w:val="28"/>
        </w:rPr>
      </w:pPr>
      <w:r>
        <w:rPr>
          <w:rFonts w:eastAsia="Times New Roman"/>
          <w:b/>
          <w:bCs/>
          <w:i/>
          <w:iCs/>
          <w:sz w:val="28"/>
        </w:rPr>
        <w:t xml:space="preserve">                                    </w:t>
      </w:r>
      <w:r>
        <w:rPr>
          <w:b/>
          <w:bCs/>
          <w:i/>
          <w:iCs/>
          <w:sz w:val="28"/>
        </w:rPr>
        <w:t>«Портрет выпускника основной школы»</w:t>
      </w:r>
      <w:r>
        <w:rPr>
          <w:sz w:val="28"/>
        </w:rPr>
        <w:t xml:space="preserve">: </w:t>
      </w:r>
    </w:p>
    <w:p w:rsidR="00A90584" w:rsidRPr="0060360D" w:rsidRDefault="00A90584">
      <w:pPr>
        <w:pStyle w:val="Default"/>
        <w:jc w:val="both"/>
      </w:pP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любит свое Отечество и свой край, знающий русский и родной язык, уважающий свой народ, его культуру и духовные традиции;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осознает и принимает ценности человеческой жизни, семьи, гражданского общества, многонационального российского народа, человечества;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активно и заинтересованно познает мир, осознает ценность труда, науки и творчества;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умеет учиться, понимает важность образования и самообразования для жизни и деятельности, способен применять полученные знания на практике;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уважает других людей, умеет вести конструктивный диалог, достигать взаимопонимания, сотрудничать для достижения общих результатов;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осознанно выполняет правила здорового и экологически целесообразного образа жизни, безопасного для человека и окружающей его среды;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ориентируется в мире профессий, понимает значение профессиональной деятельности для человека в интересах устойчивого развития общества и природы. </w:t>
      </w:r>
    </w:p>
    <w:p w:rsidR="005825BF" w:rsidRDefault="005825BF">
      <w:pPr>
        <w:pStyle w:val="Default"/>
        <w:jc w:val="both"/>
        <w:rPr>
          <w:sz w:val="28"/>
        </w:rPr>
      </w:pPr>
    </w:p>
    <w:p w:rsidR="00A90584" w:rsidRPr="0060360D" w:rsidRDefault="00A90584" w:rsidP="005825BF">
      <w:pPr>
        <w:pStyle w:val="Default"/>
        <w:jc w:val="center"/>
        <w:rPr>
          <w:b/>
          <w:i/>
          <w:sz w:val="28"/>
          <w:szCs w:val="28"/>
        </w:rPr>
      </w:pPr>
    </w:p>
    <w:p w:rsidR="005825BF" w:rsidRDefault="005825BF" w:rsidP="005825BF">
      <w:pPr>
        <w:pStyle w:val="Default"/>
        <w:jc w:val="center"/>
        <w:rPr>
          <w:b/>
          <w:i/>
          <w:sz w:val="28"/>
          <w:szCs w:val="28"/>
        </w:rPr>
      </w:pPr>
      <w:r w:rsidRPr="005825BF">
        <w:rPr>
          <w:b/>
          <w:i/>
          <w:sz w:val="28"/>
          <w:szCs w:val="28"/>
        </w:rPr>
        <w:t>«Портрет выпускника средней школы»</w:t>
      </w:r>
    </w:p>
    <w:p w:rsidR="005825BF" w:rsidRPr="005825BF" w:rsidRDefault="005825BF" w:rsidP="005825BF">
      <w:pPr>
        <w:pStyle w:val="Default"/>
        <w:jc w:val="center"/>
        <w:rPr>
          <w:b/>
          <w:i/>
          <w:sz w:val="28"/>
          <w:szCs w:val="28"/>
        </w:rPr>
      </w:pPr>
    </w:p>
    <w:p w:rsidR="005825BF" w:rsidRPr="005825BF" w:rsidRDefault="005825BF" w:rsidP="005825BF">
      <w:pPr>
        <w:pStyle w:val="Default"/>
        <w:jc w:val="both"/>
        <w:rPr>
          <w:sz w:val="28"/>
          <w:szCs w:val="28"/>
        </w:rPr>
      </w:pPr>
      <w:r w:rsidRPr="005825BF">
        <w:rPr>
          <w:sz w:val="28"/>
          <w:szCs w:val="28"/>
        </w:rPr>
        <w:t>-  Любящий свою Родину, уважающий свой народ, его культуру, духовные ценности.</w:t>
      </w:r>
    </w:p>
    <w:p w:rsidR="005825BF" w:rsidRDefault="005825BF" w:rsidP="005825BF">
      <w:pPr>
        <w:pStyle w:val="Default"/>
        <w:jc w:val="both"/>
        <w:rPr>
          <w:sz w:val="28"/>
          <w:szCs w:val="28"/>
        </w:rPr>
      </w:pPr>
      <w:r w:rsidRPr="005825BF">
        <w:rPr>
          <w:sz w:val="28"/>
          <w:szCs w:val="28"/>
        </w:rPr>
        <w:t xml:space="preserve">- Осознающий и принимающий ценности российского гражданского общества. </w:t>
      </w:r>
    </w:p>
    <w:p w:rsidR="005825BF" w:rsidRDefault="005825BF" w:rsidP="0058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5BF">
        <w:rPr>
          <w:sz w:val="28"/>
          <w:szCs w:val="28"/>
        </w:rPr>
        <w:t xml:space="preserve">Осознающий ценность образования и науки, труда и творчества для человека и общества. </w:t>
      </w:r>
    </w:p>
    <w:p w:rsidR="005825BF" w:rsidRDefault="005825BF" w:rsidP="0058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5BF">
        <w:rPr>
          <w:sz w:val="28"/>
          <w:szCs w:val="28"/>
        </w:rPr>
        <w:t xml:space="preserve">Владеющий основами научных методов познания окружающего мира. </w:t>
      </w:r>
    </w:p>
    <w:p w:rsidR="005825BF" w:rsidRDefault="005825BF" w:rsidP="0058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5BF">
        <w:rPr>
          <w:sz w:val="28"/>
          <w:szCs w:val="28"/>
        </w:rPr>
        <w:t xml:space="preserve">Мотивированный на творчество и инновационную деятельность. </w:t>
      </w:r>
    </w:p>
    <w:p w:rsidR="005825BF" w:rsidRDefault="005825BF" w:rsidP="0058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5BF">
        <w:rPr>
          <w:sz w:val="28"/>
          <w:szCs w:val="28"/>
        </w:rPr>
        <w:t xml:space="preserve">Социально активный, уважающий закон и правопорядок, осознающий ответственность перед обществом, государством. </w:t>
      </w:r>
    </w:p>
    <w:p w:rsidR="005825BF" w:rsidRDefault="005825BF" w:rsidP="0058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5BF">
        <w:rPr>
          <w:sz w:val="28"/>
          <w:szCs w:val="28"/>
        </w:rPr>
        <w:t xml:space="preserve">Уважающий мнение других людей. </w:t>
      </w:r>
    </w:p>
    <w:p w:rsidR="005825BF" w:rsidRDefault="005825BF" w:rsidP="0058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5BF">
        <w:rPr>
          <w:sz w:val="28"/>
          <w:szCs w:val="28"/>
        </w:rPr>
        <w:t xml:space="preserve">Осознанно выполняющий правила здорового и экологически целесообразного образа жизни. </w:t>
      </w:r>
    </w:p>
    <w:p w:rsidR="005825BF" w:rsidRDefault="005825BF" w:rsidP="0058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5BF">
        <w:rPr>
          <w:sz w:val="28"/>
          <w:szCs w:val="28"/>
        </w:rPr>
        <w:t xml:space="preserve">Подготовленный к осознанному выбору профессии. </w:t>
      </w:r>
    </w:p>
    <w:p w:rsidR="005825BF" w:rsidRPr="005825BF" w:rsidRDefault="005825BF" w:rsidP="005825B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25BF">
        <w:rPr>
          <w:sz w:val="28"/>
          <w:szCs w:val="28"/>
        </w:rPr>
        <w:t>Мотивированный на образование и самообразование в течение жизни</w:t>
      </w:r>
    </w:p>
    <w:p w:rsidR="009F56DF" w:rsidRDefault="009F56DF">
      <w:pPr>
        <w:pStyle w:val="Default"/>
        <w:jc w:val="both"/>
        <w:rPr>
          <w:sz w:val="28"/>
        </w:rPr>
      </w:pPr>
    </w:p>
    <w:p w:rsidR="009F56DF" w:rsidRDefault="008C5BCA" w:rsidP="00C84620">
      <w:pPr>
        <w:pStyle w:val="Default"/>
        <w:jc w:val="center"/>
      </w:pPr>
      <w:r>
        <w:rPr>
          <w:b/>
          <w:bCs/>
          <w:i/>
          <w:iCs/>
          <w:sz w:val="28"/>
        </w:rPr>
        <w:t>«Портрет педагога М</w:t>
      </w:r>
      <w:r w:rsidR="00E66443">
        <w:rPr>
          <w:b/>
          <w:bCs/>
          <w:i/>
          <w:iCs/>
          <w:sz w:val="28"/>
        </w:rPr>
        <w:t>Б</w:t>
      </w:r>
      <w:r>
        <w:rPr>
          <w:b/>
          <w:bCs/>
          <w:i/>
          <w:iCs/>
          <w:sz w:val="28"/>
        </w:rPr>
        <w:t>ОУ «</w:t>
      </w:r>
      <w:r w:rsidR="00C84620">
        <w:rPr>
          <w:b/>
          <w:bCs/>
          <w:i/>
          <w:iCs/>
          <w:sz w:val="28"/>
        </w:rPr>
        <w:t>ДСОШ № 2</w:t>
      </w:r>
      <w:r>
        <w:rPr>
          <w:b/>
          <w:bCs/>
          <w:i/>
          <w:iCs/>
          <w:sz w:val="28"/>
        </w:rPr>
        <w:t>»: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владеющий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умеющий устанавливать четкие правила поведения учащихся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 </w:t>
      </w:r>
    </w:p>
    <w:p w:rsidR="009F56DF" w:rsidRDefault="008C5BCA">
      <w:pPr>
        <w:pStyle w:val="Default"/>
        <w:jc w:val="both"/>
        <w:rPr>
          <w:sz w:val="28"/>
        </w:rPr>
      </w:pPr>
      <w:r>
        <w:rPr>
          <w:sz w:val="28"/>
        </w:rPr>
        <w:t xml:space="preserve">- 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 </w:t>
      </w:r>
    </w:p>
    <w:p w:rsidR="009F56DF" w:rsidRDefault="008C5BCA">
      <w:pPr>
        <w:jc w:val="both"/>
        <w:rPr>
          <w:sz w:val="28"/>
        </w:rPr>
      </w:pPr>
      <w:r>
        <w:rPr>
          <w:sz w:val="28"/>
        </w:rPr>
        <w:t>- профессионально ставящий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9F56DF" w:rsidRDefault="008C5BCA">
      <w:pPr>
        <w:jc w:val="both"/>
        <w:rPr>
          <w:bCs/>
          <w:sz w:val="28"/>
        </w:rPr>
      </w:pPr>
      <w:r>
        <w:rPr>
          <w:bCs/>
          <w:sz w:val="28"/>
        </w:rPr>
        <w:t>- признающий достоинство каждого ученика, понимая и принимая его;</w:t>
      </w:r>
    </w:p>
    <w:p w:rsidR="009F56DF" w:rsidRDefault="008C5BCA">
      <w:pPr>
        <w:jc w:val="both"/>
        <w:rPr>
          <w:bCs/>
          <w:sz w:val="28"/>
        </w:rPr>
      </w:pPr>
      <w:r>
        <w:rPr>
          <w:bCs/>
          <w:sz w:val="28"/>
        </w:rPr>
        <w:t>- поддерживающий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:rsidR="009F56DF" w:rsidRDefault="008C5BCA">
      <w:pPr>
        <w:jc w:val="both"/>
        <w:rPr>
          <w:bCs/>
          <w:sz w:val="28"/>
        </w:rPr>
      </w:pPr>
      <w:r>
        <w:rPr>
          <w:bCs/>
          <w:sz w:val="28"/>
        </w:rPr>
        <w:t>- конструктивно взаимодействующий с другими педагогами и специалистами в решении воспитательных задач;</w:t>
      </w:r>
    </w:p>
    <w:p w:rsidR="009F56DF" w:rsidRDefault="008C5BCA">
      <w:pPr>
        <w:jc w:val="both"/>
        <w:rPr>
          <w:bCs/>
          <w:sz w:val="28"/>
        </w:rPr>
      </w:pPr>
      <w:r>
        <w:rPr>
          <w:bCs/>
          <w:sz w:val="28"/>
        </w:rPr>
        <w:t>- поддерживающий в детском коллективе деловую дружелюбную атмосферу, демонстрируя образцы толерантности;</w:t>
      </w:r>
    </w:p>
    <w:p w:rsidR="009F56DF" w:rsidRDefault="008C5BCA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>- умеющий защищать достоинство и интересы учащихся, помогать детям, оказавшимся в конфликтной ситуации и/или неблагоприятных условиях;</w:t>
      </w:r>
    </w:p>
    <w:p w:rsidR="009F56DF" w:rsidRDefault="008C5BCA">
      <w:pPr>
        <w:jc w:val="both"/>
        <w:rPr>
          <w:bCs/>
          <w:sz w:val="28"/>
        </w:rPr>
      </w:pPr>
      <w:r>
        <w:rPr>
          <w:bCs/>
          <w:sz w:val="28"/>
        </w:rPr>
        <w:t>- поддерживающий уклад, атмосферу и традиции школьной жизни, внося в них свой положительный вклад;</w:t>
      </w:r>
    </w:p>
    <w:p w:rsidR="009F56DF" w:rsidRDefault="009F56DF">
      <w:pPr>
        <w:jc w:val="both"/>
        <w:rPr>
          <w:bCs/>
          <w:sz w:val="28"/>
        </w:rPr>
      </w:pPr>
    </w:p>
    <w:p w:rsidR="009F56DF" w:rsidRDefault="009F56DF">
      <w:pPr>
        <w:jc w:val="both"/>
        <w:rPr>
          <w:bCs/>
          <w:sz w:val="28"/>
        </w:rPr>
      </w:pPr>
    </w:p>
    <w:p w:rsidR="009F56DF" w:rsidRDefault="008C5BCA">
      <w:pPr>
        <w:jc w:val="both"/>
        <w:rPr>
          <w:bCs/>
          <w:sz w:val="28"/>
        </w:rPr>
      </w:pPr>
      <w:r>
        <w:rPr>
          <w:bCs/>
          <w:sz w:val="28"/>
        </w:rPr>
        <w:t>- способный адекватно анализировать свою профессиональную деятельность, определять и реализовывать пути ее непрерывного совершенствования.</w:t>
      </w:r>
    </w:p>
    <w:p w:rsidR="009F56DF" w:rsidRDefault="008C5BCA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 Такой комплексный характер концептуальных подходов к разработке настоящей Программы определяет ее успешность на этапе проектирования, задает ее цели, задачи и механизмы реализации.</w:t>
      </w:r>
    </w:p>
    <w:p w:rsidR="009F56DF" w:rsidRDefault="009F56DF">
      <w:pPr>
        <w:jc w:val="both"/>
        <w:rPr>
          <w:bCs/>
          <w:sz w:val="28"/>
        </w:rPr>
      </w:pPr>
    </w:p>
    <w:p w:rsidR="009F56DF" w:rsidRDefault="009F56DF">
      <w:pPr>
        <w:jc w:val="both"/>
        <w:rPr>
          <w:bCs/>
          <w:sz w:val="28"/>
        </w:rPr>
      </w:pPr>
    </w:p>
    <w:p w:rsidR="005B0D32" w:rsidRPr="00A90584" w:rsidRDefault="005B0D32">
      <w:pPr>
        <w:jc w:val="center"/>
        <w:rPr>
          <w:b/>
          <w:sz w:val="28"/>
        </w:rPr>
      </w:pPr>
    </w:p>
    <w:p w:rsidR="005B0D32" w:rsidRPr="00A90584" w:rsidRDefault="005B0D32">
      <w:pPr>
        <w:jc w:val="center"/>
        <w:rPr>
          <w:b/>
          <w:sz w:val="28"/>
        </w:rPr>
      </w:pPr>
    </w:p>
    <w:p w:rsidR="005B0D32" w:rsidRPr="00A90584" w:rsidRDefault="005B0D32">
      <w:pPr>
        <w:jc w:val="center"/>
        <w:rPr>
          <w:b/>
          <w:sz w:val="28"/>
        </w:rPr>
      </w:pPr>
    </w:p>
    <w:p w:rsidR="009F56DF" w:rsidRDefault="008C5BCA">
      <w:pPr>
        <w:jc w:val="center"/>
        <w:rPr>
          <w:b/>
          <w:sz w:val="28"/>
        </w:rPr>
      </w:pPr>
      <w:r>
        <w:rPr>
          <w:b/>
          <w:sz w:val="28"/>
        </w:rPr>
        <w:t>3. Основные мероприятия по реализации Программы развития школы</w:t>
      </w:r>
    </w:p>
    <w:p w:rsidR="009F56DF" w:rsidRDefault="009F56DF">
      <w:pPr>
        <w:jc w:val="center"/>
        <w:rPr>
          <w:b/>
          <w:sz w:val="28"/>
        </w:rPr>
      </w:pPr>
    </w:p>
    <w:tbl>
      <w:tblPr>
        <w:tblW w:w="15614" w:type="dxa"/>
        <w:tblInd w:w="-6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226"/>
        <w:gridCol w:w="4443"/>
        <w:gridCol w:w="4212"/>
        <w:gridCol w:w="4733"/>
      </w:tblGrid>
      <w:tr w:rsidR="009F56DF" w:rsidTr="006E6A16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9F56DF" w:rsidTr="006E6A16">
        <w:trPr>
          <w:trHeight w:val="2121"/>
        </w:trPr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повышение качества образования через обновление содержания и структуры образования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Введение ФГОС основного общего образования. </w:t>
            </w:r>
          </w:p>
          <w:p w:rsidR="009F56DF" w:rsidRDefault="009F56DF">
            <w:pPr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r>
              <w:t>2020-2021</w:t>
            </w:r>
            <w:r w:rsidR="008C5BCA">
              <w:t xml:space="preserve"> учебный год – </w:t>
            </w:r>
            <w:r>
              <w:t>10</w:t>
            </w:r>
            <w:r w:rsidR="008C5BCA">
              <w:t xml:space="preserve"> класс </w:t>
            </w:r>
          </w:p>
          <w:p w:rsidR="009F56DF" w:rsidRDefault="00E66443">
            <w:r>
              <w:t>2021-2022</w:t>
            </w:r>
            <w:r w:rsidR="008C5BCA">
              <w:t xml:space="preserve"> учебный год – </w:t>
            </w:r>
            <w:r>
              <w:t>11</w:t>
            </w:r>
            <w:r w:rsidR="008C5BCA">
              <w:t xml:space="preserve">класс </w:t>
            </w:r>
          </w:p>
          <w:p w:rsidR="009F56DF" w:rsidRDefault="009F56DF"/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Администрация, учителя основной школы </w:t>
            </w:r>
          </w:p>
          <w:p w:rsidR="009F56DF" w:rsidRDefault="009F56DF">
            <w:pPr>
              <w:jc w:val="center"/>
            </w:pP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Приобретение учебных и методических пособий, средств обучения, обеспечивающих реализацию ФГОС ООО ФГОС НОО </w:t>
            </w:r>
            <w:r w:rsidR="00C84620">
              <w:t>ФГОС СОО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pPr>
              <w:snapToGrid w:val="0"/>
              <w:jc w:val="center"/>
            </w:pPr>
            <w:r>
              <w:t>2020</w:t>
            </w:r>
            <w:r w:rsidR="008C5BCA">
              <w:t>-202</w:t>
            </w:r>
            <w:r>
              <w:t>4</w:t>
            </w:r>
            <w:r w:rsidR="008C5BCA">
              <w:t xml:space="preserve"> годы </w:t>
            </w:r>
          </w:p>
          <w:p w:rsidR="009F56DF" w:rsidRDefault="009F56DF">
            <w:pPr>
              <w:jc w:val="center"/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Освоение развивающих технологий</w:t>
            </w:r>
          </w:p>
          <w:p w:rsidR="009F56DF" w:rsidRDefault="009F56DF">
            <w:pPr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</w:t>
            </w:r>
            <w:r w:rsidR="008C5BCA">
              <w:t xml:space="preserve"> годы 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Методический совет </w:t>
            </w:r>
          </w:p>
          <w:p w:rsidR="009F56DF" w:rsidRDefault="008C5BCA">
            <w:pPr>
              <w:jc w:val="center"/>
            </w:pPr>
            <w:r>
              <w:t>Все учителя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Организация работы новых  программ внеурочной деятельности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Организация методической работы по </w:t>
            </w:r>
            <w:r>
              <w:lastRenderedPageBreak/>
              <w:t xml:space="preserve">овладению педагогами школы ключевыми компетентностями, ФГОС нового поколения.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lastRenderedPageBreak/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Освоение новых курсов и УМК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Все учителя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Организация внутришкольного контроля за реализацией ФГОС НОО и ФГОС ООО.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Диагностика готовности обучения учащихся 4,9-х классов на следующем уровне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Зам директора по УР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Подготовка дошкольников к обучению в школе: </w:t>
            </w:r>
          </w:p>
          <w:p w:rsidR="009F56DF" w:rsidRDefault="008C5BCA">
            <w:pPr>
              <w:jc w:val="center"/>
            </w:pPr>
            <w:r>
              <w:t xml:space="preserve">- организация группы адаптации детей к школьной жизни; </w:t>
            </w:r>
          </w:p>
          <w:p w:rsidR="009F56DF" w:rsidRDefault="008C5BCA">
            <w:pPr>
              <w:jc w:val="center"/>
            </w:pPr>
            <w:r>
              <w:t xml:space="preserve">- организация совместной работы с ДОУ по преемственности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Зам. директора по ВР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Организация интеллектуальных конкурсов для обучающихся школы.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Администрация, педагоги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Мониторинговые и диагностические мероприятия по комплексной оценке учебных и внеучебных достижений обучающихся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Администрация, педагоги </w:t>
            </w:r>
          </w:p>
        </w:tc>
      </w:tr>
      <w:tr w:rsidR="009F56DF" w:rsidTr="006E6A16"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совершенствование системы преподавания, поддержка талантливых детей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Организация групповых и индивидуальных занятий проектной и исследовательской деятельностью с учащимися.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Педагоги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Освоение технологий: </w:t>
            </w:r>
          </w:p>
          <w:p w:rsidR="009F56DF" w:rsidRDefault="008C5BCA">
            <w:pPr>
              <w:jc w:val="center"/>
            </w:pPr>
            <w:r>
              <w:t xml:space="preserve">- модульного обучения, </w:t>
            </w:r>
          </w:p>
          <w:p w:rsidR="009F56DF" w:rsidRDefault="008C5BCA">
            <w:pPr>
              <w:jc w:val="center"/>
            </w:pPr>
            <w:r>
              <w:t xml:space="preserve">-индивидуализации обучения (индивидуальный образовательный маршрут), </w:t>
            </w:r>
          </w:p>
          <w:p w:rsidR="009F56DF" w:rsidRDefault="008C5BCA">
            <w:pPr>
              <w:jc w:val="center"/>
            </w:pPr>
            <w:r>
              <w:t xml:space="preserve">- интерактивного обучения, </w:t>
            </w:r>
          </w:p>
          <w:p w:rsidR="009F56DF" w:rsidRDefault="008C5BCA">
            <w:pPr>
              <w:jc w:val="center"/>
            </w:pPr>
            <w:r>
              <w:t xml:space="preserve">-деятельностного метода </w:t>
            </w:r>
          </w:p>
          <w:p w:rsidR="009F56DF" w:rsidRDefault="008C5BCA">
            <w:pPr>
              <w:jc w:val="center"/>
            </w:pPr>
            <w:r>
              <w:t xml:space="preserve">-проблемного обучения, </w:t>
            </w:r>
          </w:p>
          <w:p w:rsidR="009F56DF" w:rsidRDefault="008C5BCA">
            <w:pPr>
              <w:jc w:val="center"/>
            </w:pPr>
            <w:r>
              <w:t xml:space="preserve">-обучения в сотрудничестве.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Педагоги-предметники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Продуктивное использование информационно-коммуникационных </w:t>
            </w:r>
            <w:r>
              <w:lastRenderedPageBreak/>
              <w:t xml:space="preserve">технологий в ОП.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lastRenderedPageBreak/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Все учителя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Участие педагогов в методических мероприятиях.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Pr="00E66443" w:rsidRDefault="00E66443" w:rsidP="00C84620">
            <w:pPr>
              <w:snapToGrid w:val="0"/>
              <w:rPr>
                <w:b/>
              </w:rPr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Администрация, педагоги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Своевременное прохождение курсовой подготовки учителями, использование дистанционных форм повышения квалификации.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Pr="00E66443" w:rsidRDefault="00E66443" w:rsidP="00C84620">
            <w:pPr>
              <w:snapToGrid w:val="0"/>
              <w:rPr>
                <w:b/>
              </w:rPr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 </w:t>
            </w:r>
          </w:p>
        </w:tc>
      </w:tr>
      <w:tr w:rsidR="009F56DF" w:rsidTr="006E6A16">
        <w:trPr>
          <w:trHeight w:val="1056"/>
        </w:trPr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Обобщение опыта работы педагогического коллектива в форме районных методических семинаров, практикумов.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Pr="00E66443" w:rsidRDefault="00E66443" w:rsidP="00C84620">
            <w:pPr>
              <w:snapToGrid w:val="0"/>
              <w:rPr>
                <w:b/>
              </w:rPr>
            </w:pPr>
            <w:r>
              <w:t>2021-2024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  <w:p w:rsidR="009F56DF" w:rsidRDefault="008C5BCA">
            <w:pPr>
              <w:jc w:val="center"/>
            </w:pPr>
            <w:r>
              <w:t>педагоги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Совершенствование деятельности методической работы: </w:t>
            </w:r>
          </w:p>
          <w:p w:rsidR="009F56DF" w:rsidRDefault="008C5BCA">
            <w:pPr>
              <w:jc w:val="center"/>
            </w:pPr>
            <w:r>
              <w:t>- работа с молодыми специалистами – консультативно-информационное сопровождение</w:t>
            </w:r>
          </w:p>
          <w:p w:rsidR="009F56DF" w:rsidRDefault="008C5BCA">
            <w:pPr>
              <w:jc w:val="center"/>
            </w:pPr>
            <w:r>
              <w:t>- освоение новых форм методической работы: диспуты, обсуждения, разнообразные выставки, научно-практические конференции, и т.д.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Зам. директора по УР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Участие обучающихся в научно-практических конференциях, конкурсах различного уровня.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Администрация, педагоги </w:t>
            </w:r>
          </w:p>
        </w:tc>
      </w:tr>
      <w:tr w:rsidR="009F56DF" w:rsidTr="00E66443">
        <w:trPr>
          <w:trHeight w:val="926"/>
        </w:trPr>
        <w:tc>
          <w:tcPr>
            <w:tcW w:w="222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6E6A16" w:rsidP="006E6A16">
            <w:pPr>
              <w:snapToGrid w:val="0"/>
              <w:jc w:val="center"/>
              <w:rPr>
                <w:b/>
              </w:rPr>
            </w:pPr>
            <w:r w:rsidRPr="006E6A16">
              <w:rPr>
                <w:b/>
              </w:rPr>
              <w:t>создание условий для реализации ФГОС для обучающихся с ОВЗ</w:t>
            </w:r>
          </w:p>
        </w:tc>
        <w:tc>
          <w:tcPr>
            <w:tcW w:w="44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Совершенствование обеспечения учебного процесса. Разработка рабочих программ:</w:t>
            </w:r>
          </w:p>
          <w:p w:rsidR="009F56DF" w:rsidRDefault="008C5BCA">
            <w:pPr>
              <w:jc w:val="center"/>
            </w:pPr>
            <w:r>
              <w:t>1.Программно-методическое обеспечение школы (разработка рабочих  программ, составленных с учетом особенностей развития детей с ОВЗ)</w:t>
            </w:r>
          </w:p>
          <w:p w:rsidR="009F56DF" w:rsidRDefault="008C5BCA">
            <w:pPr>
              <w:jc w:val="center"/>
            </w:pPr>
            <w:r>
              <w:t>2.Разработка на школьном уровне наглядных пособий..</w:t>
            </w:r>
          </w:p>
          <w:p w:rsidR="009F56DF" w:rsidRDefault="008C5BCA">
            <w:pPr>
              <w:jc w:val="center"/>
            </w:pPr>
            <w:r>
              <w:t>3.Разработка Адаптированной основной общеобразовательной программы.</w:t>
            </w:r>
          </w:p>
          <w:p w:rsidR="009F56DF" w:rsidRDefault="008C5BCA">
            <w:pPr>
              <w:jc w:val="center"/>
            </w:pPr>
            <w:r>
              <w:t xml:space="preserve">4.Организация процесса обучения для детей с нарушениями речи, нарушениями зрения, нарушения </w:t>
            </w:r>
            <w:r>
              <w:lastRenderedPageBreak/>
              <w:t>опорно-двигательного аппарата.</w:t>
            </w:r>
          </w:p>
          <w:p w:rsidR="009F56DF" w:rsidRDefault="008C5BCA">
            <w:pPr>
              <w:jc w:val="center"/>
            </w:pPr>
            <w:r>
              <w:t xml:space="preserve">5. Овладение педагогами инновационными технологиями.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r>
              <w:lastRenderedPageBreak/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  <w:p w:rsidR="009F56DF" w:rsidRDefault="008C5BCA">
            <w:pPr>
              <w:jc w:val="center"/>
            </w:pPr>
            <w:r>
              <w:t xml:space="preserve">педагоги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Организация обучения и повышения квалификации педагогов, работающих с детьми с ОВЗ:</w:t>
            </w:r>
          </w:p>
          <w:p w:rsidR="009F56DF" w:rsidRDefault="008C5BCA">
            <w:pPr>
              <w:jc w:val="center"/>
            </w:pPr>
            <w:r>
              <w:t>1.Повышение уровня квалификации и переподготовка педагогических кадров.</w:t>
            </w:r>
          </w:p>
          <w:p w:rsidR="009F56DF" w:rsidRDefault="008C5BCA">
            <w:pPr>
              <w:jc w:val="center"/>
            </w:pPr>
            <w:r>
              <w:t>2.Реализация кадровой политики на привлечение специалистов.</w:t>
            </w:r>
          </w:p>
          <w:p w:rsidR="009F56DF" w:rsidRDefault="008C5BCA">
            <w:pPr>
              <w:jc w:val="center"/>
            </w:pPr>
            <w:r>
              <w:t xml:space="preserve">3.Расширение направлений школьных методических объединений. </w:t>
            </w:r>
          </w:p>
          <w:p w:rsidR="009F56DF" w:rsidRDefault="008C5BCA">
            <w:pPr>
              <w:jc w:val="center"/>
            </w:pPr>
            <w:r>
              <w:t>4. Посещение администрацией и педагогами школы муниципальных совещаний и методических объединений.</w:t>
            </w:r>
          </w:p>
          <w:p w:rsidR="009F56DF" w:rsidRDefault="008C5BCA">
            <w:pPr>
              <w:jc w:val="center"/>
            </w:pPr>
            <w:r>
              <w:t>5.Посещение семинаров по данному направлению.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r>
              <w:t xml:space="preserve">2020-2024 годы 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  <w:p w:rsidR="009F56DF" w:rsidRDefault="008C5BCA">
            <w:pPr>
              <w:jc w:val="center"/>
            </w:pPr>
            <w:r>
              <w:t xml:space="preserve">педагоги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Организация внеурочной деятельности для детей с ОВЗ:</w:t>
            </w:r>
          </w:p>
          <w:p w:rsidR="009F56DF" w:rsidRDefault="008C5BCA">
            <w:pPr>
              <w:jc w:val="center"/>
            </w:pPr>
            <w:r>
              <w:t>1.Разработка программ дополнительного образования для организации внеурочной деятельности.</w:t>
            </w:r>
          </w:p>
          <w:p w:rsidR="009F56DF" w:rsidRDefault="008C5BCA">
            <w:pPr>
              <w:jc w:val="center"/>
            </w:pPr>
            <w:r>
              <w:t>2.Взаимодействие с органами правопорядка, здравоохранения, социальной защиты населения, опеки и попечительства.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r>
              <w:t xml:space="preserve">2020-2024 годы 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  <w:p w:rsidR="009F56DF" w:rsidRDefault="008C5BCA">
            <w:pPr>
              <w:jc w:val="center"/>
            </w:pPr>
            <w:r>
              <w:t xml:space="preserve">педагоги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Благоустройство территории школы.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Администрация, </w:t>
            </w:r>
          </w:p>
        </w:tc>
      </w:tr>
      <w:tr w:rsidR="009F56DF" w:rsidTr="006E6A16">
        <w:trPr>
          <w:trHeight w:val="1870"/>
        </w:trPr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Организация методических мероприятий по проблемам здоровья обучающихся: административные, методические советы, педсоветы. </w:t>
            </w:r>
          </w:p>
          <w:p w:rsidR="009F56DF" w:rsidRDefault="009F56DF">
            <w:pPr>
              <w:jc w:val="center"/>
            </w:pPr>
          </w:p>
          <w:p w:rsidR="009F56DF" w:rsidRDefault="009F56DF">
            <w:pPr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 </w:t>
            </w:r>
          </w:p>
        </w:tc>
      </w:tr>
      <w:tr w:rsidR="009F56DF" w:rsidTr="006E6A16"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формирование физически и </w:t>
            </w:r>
            <w:r>
              <w:rPr>
                <w:bCs/>
              </w:rPr>
              <w:lastRenderedPageBreak/>
              <w:t>психически здоровой личности, привлечение детей и подростков к занятиям физической культурой и спортом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lastRenderedPageBreak/>
              <w:t>Развитие традиций, ориентированных на формирование здорового образа жизни:</w:t>
            </w:r>
          </w:p>
          <w:p w:rsidR="009F56DF" w:rsidRDefault="008C5BCA">
            <w:pPr>
              <w:jc w:val="center"/>
            </w:pPr>
            <w:r>
              <w:lastRenderedPageBreak/>
              <w:t>- День Здоровья</w:t>
            </w:r>
          </w:p>
          <w:p w:rsidR="009F56DF" w:rsidRDefault="008C5BCA">
            <w:pPr>
              <w:jc w:val="center"/>
            </w:pPr>
            <w:r>
              <w:t>- походы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pPr>
              <w:snapToGrid w:val="0"/>
            </w:pPr>
            <w:r>
              <w:lastRenderedPageBreak/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Зам.директора по ВР, учитель физкультуры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Работа в режиме здоровьесберегающих технологий.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Все учителя-предметники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Организация  отдыха, полезной деятельности детей и подростков в каникулярное время.</w:t>
            </w:r>
          </w:p>
          <w:p w:rsidR="009F56DF" w:rsidRDefault="009F56DF">
            <w:pPr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Организация занятости физкультурой и спортом детей и подростков, состоящих на профилактическом учете.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Классные руководители, учитель физкультуры </w:t>
            </w:r>
          </w:p>
        </w:tc>
      </w:tr>
      <w:tr w:rsidR="009F56DF" w:rsidTr="00E2737E">
        <w:trPr>
          <w:trHeight w:val="1058"/>
        </w:trPr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Участие в соревнованиях Всероссийского физкультурно-оздоровительного комплекса «ГТО».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Зам. директора по ВР, учитель физкультуры </w:t>
            </w:r>
          </w:p>
        </w:tc>
      </w:tr>
      <w:tr w:rsidR="009F56DF" w:rsidTr="00E2737E">
        <w:trPr>
          <w:trHeight w:val="1257"/>
        </w:trPr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Привлечение родительской общественности к организации спортивных занятий, секций, спортивных соревнований.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Управляющий совет школы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Мониторинг состояния здоровья школьников.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Зам. директора по ВР, мед. работник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Обеспечение питьевого режима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Организация полноценного питания.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Создание новых нормативных актов, регламентирующих деятельность образовательного учреждения (по мере необходимости).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Подготовка и презентация отчета  о самообследовании образовательного учреждения.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Постоянное обновление школьного сайта.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Ответственный за ведение школьного сайта</w:t>
            </w:r>
          </w:p>
        </w:tc>
      </w:tr>
      <w:tr w:rsidR="009F56DF" w:rsidTr="006E6A16"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обновление материально-технической базы ОУ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</w:pPr>
            <w:r>
              <w:t>Материально-техническое оснащение кабинетов основной школы в соответствии с ФГОС ООО.</w:t>
            </w:r>
            <w:r w:rsidR="006E6A16">
              <w:t>ФГОС СОО</w:t>
            </w:r>
            <w: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Администрация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</w:pPr>
            <w:r>
              <w:t xml:space="preserve">Благоустройство территории: </w:t>
            </w:r>
          </w:p>
          <w:p w:rsidR="009F56DF" w:rsidRDefault="008C5BCA">
            <w:r>
              <w:lastRenderedPageBreak/>
              <w:t>разбивка цветников, посадка деревьев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lastRenderedPageBreak/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 </w:t>
            </w:r>
          </w:p>
        </w:tc>
      </w:tr>
      <w:tr w:rsidR="009F56DF" w:rsidTr="006E6A16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9F56D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37E" w:rsidRDefault="008C5BCA" w:rsidP="00E2737E">
            <w:pPr>
              <w:snapToGrid w:val="0"/>
              <w:jc w:val="center"/>
            </w:pPr>
            <w:r>
              <w:t xml:space="preserve">Материально-техническое оснащение уроков физической культуры. </w:t>
            </w:r>
          </w:p>
          <w:p w:rsidR="009F56DF" w:rsidRDefault="00E2737E" w:rsidP="00E2737E">
            <w:pPr>
              <w:snapToGrid w:val="0"/>
              <w:jc w:val="center"/>
            </w:pPr>
            <w:r>
              <w:t>П</w:t>
            </w:r>
            <w:r w:rsidRPr="00E2737E">
              <w:t>о мере необходимости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E66443" w:rsidP="00C84620">
            <w:pPr>
              <w:snapToGrid w:val="0"/>
            </w:pPr>
            <w:r>
              <w:t>2020-2024 годы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 xml:space="preserve">Администрация </w:t>
            </w:r>
          </w:p>
        </w:tc>
      </w:tr>
    </w:tbl>
    <w:p w:rsidR="009F56DF" w:rsidRDefault="009F56DF">
      <w:pPr>
        <w:jc w:val="center"/>
        <w:rPr>
          <w:b/>
        </w:rPr>
      </w:pPr>
    </w:p>
    <w:p w:rsidR="009F56DF" w:rsidRDefault="009F56DF">
      <w:pPr>
        <w:jc w:val="center"/>
        <w:rPr>
          <w:b/>
        </w:rPr>
      </w:pPr>
    </w:p>
    <w:p w:rsidR="009F56DF" w:rsidRDefault="009F56DF">
      <w:pPr>
        <w:jc w:val="center"/>
        <w:rPr>
          <w:b/>
        </w:rPr>
      </w:pPr>
    </w:p>
    <w:p w:rsidR="005B0D32" w:rsidRDefault="005B0D32">
      <w:pPr>
        <w:jc w:val="center"/>
        <w:rPr>
          <w:b/>
          <w:bCs/>
          <w:lang w:val="en-US"/>
        </w:rPr>
      </w:pPr>
    </w:p>
    <w:p w:rsidR="005B0D32" w:rsidRDefault="005B0D32">
      <w:pPr>
        <w:jc w:val="center"/>
        <w:rPr>
          <w:b/>
          <w:bCs/>
          <w:lang w:val="en-US"/>
        </w:rPr>
      </w:pPr>
    </w:p>
    <w:p w:rsidR="005B0D32" w:rsidRDefault="005B0D32">
      <w:pPr>
        <w:jc w:val="center"/>
        <w:rPr>
          <w:b/>
          <w:bCs/>
          <w:lang w:val="en-US"/>
        </w:rPr>
      </w:pPr>
    </w:p>
    <w:p w:rsidR="009F56DF" w:rsidRDefault="008C5BCA">
      <w:pPr>
        <w:jc w:val="center"/>
      </w:pPr>
      <w:r>
        <w:rPr>
          <w:b/>
          <w:bCs/>
        </w:rPr>
        <w:t>4. </w:t>
      </w:r>
      <w:r>
        <w:rPr>
          <w:b/>
          <w:sz w:val="28"/>
        </w:rPr>
        <w:t>Ожидаемые результаты Программы развития.</w:t>
      </w:r>
    </w:p>
    <w:p w:rsidR="009F56DF" w:rsidRDefault="008C5BCA">
      <w:pPr>
        <w:rPr>
          <w:sz w:val="28"/>
        </w:rPr>
      </w:pPr>
      <w:r>
        <w:rPr>
          <w:sz w:val="28"/>
        </w:rPr>
        <w:t>Реализация Программы развития обеспечит:</w:t>
      </w:r>
    </w:p>
    <w:p w:rsidR="009F56DF" w:rsidRDefault="008C5BCA">
      <w:r>
        <w:rPr>
          <w:sz w:val="28"/>
        </w:rPr>
        <w:t>— успешную сдачу  ГИА (средний балл по образовательному учреждению  составляет 100%);</w:t>
      </w:r>
    </w:p>
    <w:p w:rsidR="009F56DF" w:rsidRDefault="008C5BCA">
      <w:r>
        <w:rPr>
          <w:sz w:val="28"/>
        </w:rPr>
        <w:t xml:space="preserve">-повышение качества обученности </w:t>
      </w:r>
      <w:r w:rsidR="00E2737E">
        <w:rPr>
          <w:sz w:val="28"/>
        </w:rPr>
        <w:t>в основном звене повысится до 40</w:t>
      </w:r>
      <w:r>
        <w:rPr>
          <w:sz w:val="28"/>
        </w:rPr>
        <w:t xml:space="preserve"> %</w:t>
      </w:r>
    </w:p>
    <w:p w:rsidR="009F56DF" w:rsidRDefault="008C5BCA">
      <w:pPr>
        <w:rPr>
          <w:sz w:val="28"/>
        </w:rPr>
      </w:pPr>
      <w:r>
        <w:rPr>
          <w:sz w:val="28"/>
        </w:rPr>
        <w:t>— равный доступ к получению качественного образования  всех обучающихся, благодаря реализации разных форм обучения;</w:t>
      </w:r>
    </w:p>
    <w:p w:rsidR="009F56DF" w:rsidRDefault="008C5BCA">
      <w:r>
        <w:rPr>
          <w:sz w:val="28"/>
        </w:rPr>
        <w:t>-удовлетворенность жизнедеятельностью образовательного учреждения  всех участников образовательной деятельностью сохранение их здоровья;</w:t>
      </w:r>
    </w:p>
    <w:p w:rsidR="009F56DF" w:rsidRDefault="008C5BCA">
      <w:pPr>
        <w:rPr>
          <w:sz w:val="28"/>
        </w:rPr>
      </w:pPr>
      <w:r>
        <w:rPr>
          <w:sz w:val="28"/>
        </w:rPr>
        <w:t>— снижение количества больных обучающихся,  увеличение числа детей с I группой здоровья;</w:t>
      </w:r>
    </w:p>
    <w:p w:rsidR="009F56DF" w:rsidRDefault="008C5BCA">
      <w:r>
        <w:rPr>
          <w:sz w:val="28"/>
        </w:rPr>
        <w:t>-дифференциацию и индивидуализацию обучения на основе использования компетентностного и системно-деятельностного подходов и  построения личностно ориентированной модели образовательного учреждения.</w:t>
      </w:r>
    </w:p>
    <w:p w:rsidR="009F56DF" w:rsidRDefault="008C5BCA">
      <w:pPr>
        <w:rPr>
          <w:sz w:val="28"/>
        </w:rPr>
      </w:pPr>
      <w:r>
        <w:rPr>
          <w:sz w:val="28"/>
        </w:rPr>
        <w:t>-создание системы выявления одаренностей детей и обеспечение условий, способствующих их  раскрытию и  развитию;</w:t>
      </w:r>
    </w:p>
    <w:p w:rsidR="009F56DF" w:rsidRDefault="008C5BCA">
      <w:r>
        <w:rPr>
          <w:sz w:val="28"/>
        </w:rPr>
        <w:t>— совершенствование воспитательной системы образовательного учреждения, считая духовно-нравственное воспитание, формирование социальной успешности приоритетным направлением воспитывающей деятельности;</w:t>
      </w:r>
    </w:p>
    <w:p w:rsidR="009F56DF" w:rsidRDefault="008C5BCA">
      <w:pPr>
        <w:rPr>
          <w:sz w:val="28"/>
        </w:rPr>
      </w:pPr>
      <w:r>
        <w:rPr>
          <w:sz w:val="28"/>
        </w:rPr>
        <w:t>Процесс формирования ключевых компетенций станет очевидной реальностью:</w:t>
      </w:r>
    </w:p>
    <w:p w:rsidR="009F56DF" w:rsidRDefault="008C5BCA">
      <w:pPr>
        <w:rPr>
          <w:sz w:val="28"/>
        </w:rPr>
      </w:pPr>
      <w:r>
        <w:rPr>
          <w:sz w:val="28"/>
        </w:rPr>
        <w:t>— информационных – готовность к самостоятельной работе с информацией, ее критическое осмысление;</w:t>
      </w:r>
    </w:p>
    <w:p w:rsidR="009F56DF" w:rsidRDefault="008C5BCA">
      <w:pPr>
        <w:rPr>
          <w:sz w:val="28"/>
        </w:rPr>
      </w:pPr>
      <w:r>
        <w:rPr>
          <w:sz w:val="28"/>
        </w:rPr>
        <w:t>— коммуникативных — готовность и умение общаться, работать в группе, умение выступать перед аудиторией, умение представлять свою работу;</w:t>
      </w:r>
    </w:p>
    <w:p w:rsidR="009F56DF" w:rsidRDefault="008C5BCA">
      <w:pPr>
        <w:rPr>
          <w:sz w:val="28"/>
        </w:rPr>
      </w:pPr>
      <w:r>
        <w:rPr>
          <w:sz w:val="28"/>
        </w:rPr>
        <w:t>— исследовательских — умение выявлять проблему, формулировать цель, находить альтернативные пути и средства решения задач, доводить решение проблемы до конца, публично представлять результаты.</w:t>
      </w:r>
    </w:p>
    <w:p w:rsidR="009F56DF" w:rsidRDefault="008C5BCA">
      <w:pPr>
        <w:rPr>
          <w:sz w:val="28"/>
        </w:rPr>
      </w:pPr>
      <w:r>
        <w:rPr>
          <w:sz w:val="28"/>
        </w:rPr>
        <w:t>— рефлексивных — умение анализировать свою работу.</w:t>
      </w:r>
    </w:p>
    <w:p w:rsidR="009F56DF" w:rsidRDefault="008C5BCA">
      <w:r>
        <w:rPr>
          <w:sz w:val="28"/>
        </w:rPr>
        <w:lastRenderedPageBreak/>
        <w:t>— успешная социализация выпускников образовательного учреждения, поступление в высшие и профессиональные учебные заведения на бюджетные места, повышение уровня самостоятельности учащихся, готовности  к жизни в быстро меняющихся условиях социума, проявление ценностных отношений к миру, к людям, к себе.</w:t>
      </w:r>
    </w:p>
    <w:p w:rsidR="009F56DF" w:rsidRDefault="008C5BCA">
      <w:r>
        <w:rPr>
          <w:sz w:val="28"/>
        </w:rPr>
        <w:t>Повысится мотивация к работе, изменение ценностно-смысловых качеств личности педагогов, желание работать, умение преодолевать трудности, сотрудничать со всеми субъектами образовательной деятельности — учителями, учащимися, родителями, администрацией, партнерами образовательного учреждения. Произойдёт рост профессиональной компетентности педагогов образовательного учреждения;</w:t>
      </w:r>
    </w:p>
    <w:p w:rsidR="009F56DF" w:rsidRDefault="009F56DF">
      <w:pPr>
        <w:rPr>
          <w:sz w:val="28"/>
        </w:rPr>
      </w:pPr>
    </w:p>
    <w:p w:rsidR="009F56DF" w:rsidRDefault="009F56DF"/>
    <w:p w:rsidR="009F56DF" w:rsidRDefault="009F56DF"/>
    <w:p w:rsidR="009F56DF" w:rsidRDefault="009F56DF"/>
    <w:p w:rsidR="009F56DF" w:rsidRDefault="009F56DF"/>
    <w:p w:rsidR="009F56DF" w:rsidRDefault="009F56DF"/>
    <w:p w:rsidR="009F56DF" w:rsidRDefault="009F56DF"/>
    <w:p w:rsidR="009F56DF" w:rsidRDefault="008C5BCA">
      <w:pPr>
        <w:ind w:left="360"/>
        <w:jc w:val="center"/>
        <w:rPr>
          <w:b/>
          <w:sz w:val="28"/>
        </w:rPr>
      </w:pPr>
      <w:r>
        <w:rPr>
          <w:b/>
          <w:sz w:val="28"/>
        </w:rPr>
        <w:t>Система мер по минимизации рисков реализации Программы</w:t>
      </w:r>
    </w:p>
    <w:p w:rsidR="009F56DF" w:rsidRDefault="009F56DF">
      <w:pPr>
        <w:ind w:left="360"/>
        <w:jc w:val="center"/>
        <w:rPr>
          <w:b/>
          <w:sz w:val="28"/>
        </w:rPr>
      </w:pPr>
    </w:p>
    <w:tbl>
      <w:tblPr>
        <w:tblW w:w="14476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7213"/>
        <w:gridCol w:w="7263"/>
      </w:tblGrid>
      <w:tr w:rsidR="009F56DF"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pStyle w:val="Default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 рисков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pStyle w:val="Default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Пути минимизации рисков</w:t>
            </w:r>
          </w:p>
        </w:tc>
      </w:tr>
      <w:tr w:rsidR="009F56DF">
        <w:tc>
          <w:tcPr>
            <w:tcW w:w="1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</w:pPr>
            <w:r>
              <w:t>Нормативно-правовые риски</w:t>
            </w:r>
          </w:p>
        </w:tc>
      </w:tr>
      <w:tr w:rsidR="009F56DF"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pStyle w:val="Default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Неполнота отдельных нормативно-правовых документов, не предусмотренных на момент разработки и начало внедрения Программы. </w:t>
            </w:r>
          </w:p>
          <w:p w:rsidR="009F56DF" w:rsidRDefault="008C5BCA">
            <w:pPr>
              <w:pStyle w:val="Default"/>
            </w:pPr>
            <w:r>
              <w:rPr>
                <w:sz w:val="23"/>
                <w:szCs w:val="23"/>
              </w:rPr>
              <w:t xml:space="preserve">- Неоднозначность толкования отдельных статей ФЗ-273 и нормативно-правовых документов, регламентирующих деятельность и ответственность субъектов образовательной деятельности и образовательного учреждения  в целом 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pStyle w:val="Default"/>
              <w:snapToGrid w:val="0"/>
            </w:pPr>
            <w:r>
              <w:rPr>
                <w:sz w:val="23"/>
                <w:szCs w:val="23"/>
              </w:rPr>
              <w:t xml:space="preserve">- Регулярный анализ нормативно-правовой базы образовательного учреждения  на предмет ее актуальности, полноты, соответствия решаемым задачам. </w:t>
            </w:r>
          </w:p>
          <w:p w:rsidR="009F56DF" w:rsidRDefault="008C5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Систематическая работа руководства образовательного учреждения   с педагогическим коллективом, родительской общественностью и партнерами социума по разъяснению содержания ФЗ-273 и конкретных нормативно-правовых документов</w:t>
            </w:r>
          </w:p>
        </w:tc>
      </w:tr>
      <w:tr w:rsidR="009F56DF">
        <w:tc>
          <w:tcPr>
            <w:tcW w:w="1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pStyle w:val="Default"/>
              <w:snapToGrid w:val="0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Социально-психологические риски (или риски человеческого фактора)</w:t>
            </w:r>
          </w:p>
        </w:tc>
      </w:tr>
      <w:tr w:rsidR="009F56DF"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pStyle w:val="Default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Недостаточность профессиональной инициативы и компетентности у отдельных педагогов по реализации  образовательных технологий. </w:t>
            </w:r>
          </w:p>
          <w:p w:rsidR="009F56DF" w:rsidRDefault="008C5BCA">
            <w:pPr>
              <w:pStyle w:val="Default"/>
            </w:pPr>
            <w:r>
              <w:rPr>
                <w:sz w:val="23"/>
                <w:szCs w:val="23"/>
              </w:rPr>
              <w:t xml:space="preserve">- Неготовность отдельных педагогов выстраивать партнерские отношения с другими субъектами образовательной деятельности, партнерами социума. 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pStyle w:val="Default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Систематическая работа по обновлению внутриучрежденческой системы повышения квалификации. Разработка и использование эффективной системы мотивации включения педагогов в инновационные процессы. </w:t>
            </w:r>
          </w:p>
          <w:p w:rsidR="009F56DF" w:rsidRDefault="008C5BCA">
            <w:pPr>
              <w:pStyle w:val="Default"/>
            </w:pPr>
            <w:r>
              <w:rPr>
                <w:sz w:val="23"/>
                <w:szCs w:val="23"/>
              </w:rPr>
              <w:t xml:space="preserve">- Психолого-педагогическое и методическое сопровождение педагогов с недостаточной  </w:t>
            </w:r>
            <w:r>
              <w:t xml:space="preserve">коммуникативной компетентностью </w:t>
            </w:r>
          </w:p>
          <w:p w:rsidR="009F56DF" w:rsidRDefault="009F56DF">
            <w:pPr>
              <w:pStyle w:val="Default"/>
              <w:rPr>
                <w:sz w:val="23"/>
                <w:szCs w:val="23"/>
              </w:rPr>
            </w:pPr>
          </w:p>
        </w:tc>
      </w:tr>
      <w:tr w:rsidR="009F56DF">
        <w:tc>
          <w:tcPr>
            <w:tcW w:w="14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Ресурсно-технологические риски</w:t>
            </w:r>
          </w:p>
        </w:tc>
      </w:tr>
      <w:tr w:rsidR="009F56DF">
        <w:trPr>
          <w:trHeight w:val="2820"/>
        </w:trPr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6DF" w:rsidRDefault="008C5BCA">
            <w:pPr>
              <w:pStyle w:val="Default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Неполнота ресурсной базы для реализации новых направлений и отдельных программ и мероприятий Программы; </w:t>
            </w:r>
          </w:p>
          <w:p w:rsidR="009F56DF" w:rsidRDefault="008C5BCA" w:rsidP="006E6A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Прекращение плановых поставок необходимого оборудования для реализации программ реализации ФГОС </w:t>
            </w:r>
            <w:r w:rsidR="006E6A16">
              <w:rPr>
                <w:sz w:val="23"/>
                <w:szCs w:val="23"/>
              </w:rPr>
              <w:t>ООО И ФГОС СОО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6DF" w:rsidRDefault="008C5BCA">
            <w:pPr>
              <w:pStyle w:val="Default"/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Систематический анализ достаточности ресурсной базы для реализации всех компонентов Программы. </w:t>
            </w:r>
          </w:p>
          <w:p w:rsidR="009F56DF" w:rsidRDefault="008C5B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Включение механизма дополнительных закупок необходимого оборудования за счет развития партнерских отношений. </w:t>
            </w:r>
          </w:p>
          <w:p w:rsidR="009F56DF" w:rsidRDefault="008C5BCA">
            <w:pPr>
              <w:pStyle w:val="Default"/>
            </w:pPr>
            <w:r>
              <w:t xml:space="preserve">. </w:t>
            </w:r>
          </w:p>
        </w:tc>
      </w:tr>
    </w:tbl>
    <w:p w:rsidR="009F56DF" w:rsidRDefault="009F56DF">
      <w:pPr>
        <w:ind w:left="360"/>
        <w:jc w:val="both"/>
      </w:pPr>
    </w:p>
    <w:p w:rsidR="009F56DF" w:rsidRDefault="008C5BCA" w:rsidP="00E2737E">
      <w:pPr>
        <w:ind w:left="360"/>
        <w:rPr>
          <w:vanish/>
          <w:sz w:val="20"/>
          <w:szCs w:val="20"/>
        </w:rPr>
      </w:pPr>
      <w:r>
        <w:rPr>
          <w:sz w:val="28"/>
        </w:rPr>
        <w:t>Все эти предусмотренные мероприятия по осуществлению, сопровождению и текущей кор</w:t>
      </w:r>
      <w:r w:rsidR="00E66443">
        <w:rPr>
          <w:sz w:val="28"/>
        </w:rPr>
        <w:t>рекции Программа развития на 2020</w:t>
      </w:r>
      <w:r>
        <w:rPr>
          <w:sz w:val="28"/>
        </w:rPr>
        <w:t>-202</w:t>
      </w:r>
      <w:r w:rsidR="00E66443">
        <w:rPr>
          <w:sz w:val="28"/>
        </w:rPr>
        <w:t>4</w:t>
      </w:r>
      <w:r>
        <w:rPr>
          <w:sz w:val="28"/>
        </w:rPr>
        <w:t xml:space="preserve"> гг. М</w:t>
      </w:r>
      <w:r w:rsidR="00E66443">
        <w:rPr>
          <w:sz w:val="28"/>
        </w:rPr>
        <w:t>Б</w:t>
      </w:r>
      <w:r>
        <w:rPr>
          <w:sz w:val="28"/>
        </w:rPr>
        <w:t>ОУ «</w:t>
      </w:r>
      <w:r w:rsidR="000E519F">
        <w:rPr>
          <w:sz w:val="28"/>
        </w:rPr>
        <w:t>Д</w:t>
      </w:r>
      <w:r w:rsidR="00E2737E">
        <w:rPr>
          <w:sz w:val="28"/>
        </w:rPr>
        <w:t xml:space="preserve">оргелинская </w:t>
      </w:r>
      <w:r w:rsidR="000E519F">
        <w:rPr>
          <w:sz w:val="28"/>
        </w:rPr>
        <w:t>С</w:t>
      </w:r>
      <w:r>
        <w:rPr>
          <w:sz w:val="28"/>
        </w:rPr>
        <w:t xml:space="preserve">ОШ № </w:t>
      </w:r>
      <w:r w:rsidR="000E519F">
        <w:rPr>
          <w:sz w:val="28"/>
        </w:rPr>
        <w:t>2</w:t>
      </w:r>
      <w:r>
        <w:rPr>
          <w:sz w:val="28"/>
        </w:rPr>
        <w:t>» в соответствии с Федеральным Законом «Об образовании в Российской Федерации» (№ 273-ФЗ)» и ФГОС» являются определенной гарантией ее успешной и полноценной</w:t>
      </w:r>
      <w:r w:rsidR="00E2737E">
        <w:rPr>
          <w:sz w:val="28"/>
        </w:rPr>
        <w:t xml:space="preserve"> </w:t>
      </w:r>
      <w:r>
        <w:rPr>
          <w:sz w:val="28"/>
        </w:rPr>
        <w:t>реализации.</w:t>
      </w:r>
      <w:bookmarkStart w:id="1" w:name="_PictureBullets"/>
      <w:bookmarkEnd w:id="1"/>
    </w:p>
    <w:sectPr w:rsidR="009F56DF" w:rsidSect="00DE166A">
      <w:type w:val="continuous"/>
      <w:pgSz w:w="16838" w:h="11906" w:orient="landscape"/>
      <w:pgMar w:top="360" w:right="1134" w:bottom="719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A79" w:rsidRDefault="00246A79" w:rsidP="009836EA">
      <w:r>
        <w:separator/>
      </w:r>
    </w:p>
  </w:endnote>
  <w:endnote w:type="continuationSeparator" w:id="0">
    <w:p w:rsidR="00246A79" w:rsidRDefault="00246A79" w:rsidP="00983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A79" w:rsidRDefault="00246A79" w:rsidP="009836EA">
      <w:r>
        <w:separator/>
      </w:r>
    </w:p>
  </w:footnote>
  <w:footnote w:type="continuationSeparator" w:id="0">
    <w:p w:rsidR="00246A79" w:rsidRDefault="00246A79" w:rsidP="00983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9429"/>
      <w:docPartObj>
        <w:docPartGallery w:val="Page Numbers (Top of Page)"/>
        <w:docPartUnique/>
      </w:docPartObj>
    </w:sdtPr>
    <w:sdtContent>
      <w:p w:rsidR="003723F6" w:rsidRDefault="003723F6">
        <w:pPr>
          <w:pStyle w:val="af4"/>
          <w:jc w:val="center"/>
          <w:rPr>
            <w:lang w:val="en-US"/>
          </w:rPr>
        </w:pPr>
      </w:p>
      <w:p w:rsidR="003723F6" w:rsidRDefault="003723F6">
        <w:pPr>
          <w:pStyle w:val="af4"/>
          <w:jc w:val="center"/>
        </w:pPr>
      </w:p>
    </w:sdtContent>
  </w:sdt>
  <w:p w:rsidR="003723F6" w:rsidRPr="001B7F93" w:rsidRDefault="003723F6">
    <w:pPr>
      <w:pStyle w:val="af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836"/>
    <w:multiLevelType w:val="hybridMultilevel"/>
    <w:tmpl w:val="EDA4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F0952"/>
    <w:multiLevelType w:val="hybridMultilevel"/>
    <w:tmpl w:val="A424622A"/>
    <w:lvl w:ilvl="0" w:tplc="5BF0A13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954E3"/>
    <w:multiLevelType w:val="multilevel"/>
    <w:tmpl w:val="A8F650E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0BE5B8A"/>
    <w:multiLevelType w:val="multilevel"/>
    <w:tmpl w:val="27D8D8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64647F"/>
    <w:multiLevelType w:val="multilevel"/>
    <w:tmpl w:val="5F3296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8786F"/>
    <w:multiLevelType w:val="multilevel"/>
    <w:tmpl w:val="2DD8166A"/>
    <w:lvl w:ilvl="0">
      <w:numFmt w:val="bullet"/>
      <w:lvlText w:val="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000000"/>
        <w:sz w:val="23"/>
        <w:szCs w:val="23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9B5419"/>
    <w:multiLevelType w:val="multilevel"/>
    <w:tmpl w:val="36E8C2DA"/>
    <w:lvl w:ilvl="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8F76D7"/>
    <w:multiLevelType w:val="multilevel"/>
    <w:tmpl w:val="E13EC47C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945E9A"/>
    <w:multiLevelType w:val="multilevel"/>
    <w:tmpl w:val="F464457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E9B38A9"/>
    <w:multiLevelType w:val="hybridMultilevel"/>
    <w:tmpl w:val="7A881FD4"/>
    <w:lvl w:ilvl="0" w:tplc="AA645C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803F90"/>
    <w:multiLevelType w:val="multilevel"/>
    <w:tmpl w:val="6F00BC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326B74"/>
    <w:multiLevelType w:val="multilevel"/>
    <w:tmpl w:val="32EABE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76A90FC"/>
    <w:rsid w:val="00000CFA"/>
    <w:rsid w:val="0003598A"/>
    <w:rsid w:val="00093DF3"/>
    <w:rsid w:val="000E519F"/>
    <w:rsid w:val="00185A81"/>
    <w:rsid w:val="001B7161"/>
    <w:rsid w:val="001B7F93"/>
    <w:rsid w:val="00246A79"/>
    <w:rsid w:val="002E11F2"/>
    <w:rsid w:val="003678B1"/>
    <w:rsid w:val="003723F6"/>
    <w:rsid w:val="00380F9A"/>
    <w:rsid w:val="00394372"/>
    <w:rsid w:val="00395C1A"/>
    <w:rsid w:val="003B0170"/>
    <w:rsid w:val="003B4AFF"/>
    <w:rsid w:val="00432FE0"/>
    <w:rsid w:val="00463964"/>
    <w:rsid w:val="0048117A"/>
    <w:rsid w:val="00486A1E"/>
    <w:rsid w:val="004A3B16"/>
    <w:rsid w:val="005825BF"/>
    <w:rsid w:val="005B0D32"/>
    <w:rsid w:val="005D55EA"/>
    <w:rsid w:val="005F35B5"/>
    <w:rsid w:val="0060360D"/>
    <w:rsid w:val="00667305"/>
    <w:rsid w:val="00677C31"/>
    <w:rsid w:val="006E6A16"/>
    <w:rsid w:val="00747541"/>
    <w:rsid w:val="007B0BBC"/>
    <w:rsid w:val="008159CD"/>
    <w:rsid w:val="00853C6A"/>
    <w:rsid w:val="008760A7"/>
    <w:rsid w:val="00880E72"/>
    <w:rsid w:val="008B59F1"/>
    <w:rsid w:val="008C5BCA"/>
    <w:rsid w:val="008E1737"/>
    <w:rsid w:val="009128AF"/>
    <w:rsid w:val="00954C94"/>
    <w:rsid w:val="009836EA"/>
    <w:rsid w:val="009C5D4C"/>
    <w:rsid w:val="009F56DF"/>
    <w:rsid w:val="00A5423D"/>
    <w:rsid w:val="00A90584"/>
    <w:rsid w:val="00AC50D8"/>
    <w:rsid w:val="00B70409"/>
    <w:rsid w:val="00BB36B2"/>
    <w:rsid w:val="00BC75EA"/>
    <w:rsid w:val="00BD7AE5"/>
    <w:rsid w:val="00BE2792"/>
    <w:rsid w:val="00C72009"/>
    <w:rsid w:val="00C84620"/>
    <w:rsid w:val="00CE51A1"/>
    <w:rsid w:val="00D35607"/>
    <w:rsid w:val="00D36B0F"/>
    <w:rsid w:val="00D94914"/>
    <w:rsid w:val="00DA7CC7"/>
    <w:rsid w:val="00DE166A"/>
    <w:rsid w:val="00E2737E"/>
    <w:rsid w:val="00E66443"/>
    <w:rsid w:val="00FA307A"/>
    <w:rsid w:val="00FE1121"/>
    <w:rsid w:val="00FF028A"/>
    <w:rsid w:val="00FF5B62"/>
    <w:rsid w:val="076A9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A"/>
    <w:pPr>
      <w:suppressAutoHyphens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DE166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E166A"/>
  </w:style>
  <w:style w:type="character" w:customStyle="1" w:styleId="WW8Num1z1">
    <w:name w:val="WW8Num1z1"/>
    <w:qFormat/>
    <w:rsid w:val="00DE166A"/>
  </w:style>
  <w:style w:type="character" w:customStyle="1" w:styleId="WW8Num1z2">
    <w:name w:val="WW8Num1z2"/>
    <w:qFormat/>
    <w:rsid w:val="00DE166A"/>
  </w:style>
  <w:style w:type="character" w:customStyle="1" w:styleId="WW8Num1z3">
    <w:name w:val="WW8Num1z3"/>
    <w:qFormat/>
    <w:rsid w:val="00DE166A"/>
  </w:style>
  <w:style w:type="character" w:customStyle="1" w:styleId="WW8Num1z4">
    <w:name w:val="WW8Num1z4"/>
    <w:qFormat/>
    <w:rsid w:val="00DE166A"/>
  </w:style>
  <w:style w:type="character" w:customStyle="1" w:styleId="WW8Num1z5">
    <w:name w:val="WW8Num1z5"/>
    <w:qFormat/>
    <w:rsid w:val="00DE166A"/>
  </w:style>
  <w:style w:type="character" w:customStyle="1" w:styleId="WW8Num1z6">
    <w:name w:val="WW8Num1z6"/>
    <w:qFormat/>
    <w:rsid w:val="00DE166A"/>
  </w:style>
  <w:style w:type="character" w:customStyle="1" w:styleId="WW8Num1z7">
    <w:name w:val="WW8Num1z7"/>
    <w:qFormat/>
    <w:rsid w:val="00DE166A"/>
  </w:style>
  <w:style w:type="character" w:customStyle="1" w:styleId="WW8Num1z8">
    <w:name w:val="WW8Num1z8"/>
    <w:qFormat/>
    <w:rsid w:val="00DE166A"/>
  </w:style>
  <w:style w:type="character" w:customStyle="1" w:styleId="WW8Num2z0">
    <w:name w:val="WW8Num2z0"/>
    <w:qFormat/>
    <w:rsid w:val="00DE166A"/>
    <w:rPr>
      <w:rFonts w:ascii="Symbol" w:hAnsi="Symbol" w:cs="Symbol"/>
    </w:rPr>
  </w:style>
  <w:style w:type="character" w:customStyle="1" w:styleId="WW8Num3z0">
    <w:name w:val="WW8Num3z0"/>
    <w:qFormat/>
    <w:rsid w:val="00DE166A"/>
    <w:rPr>
      <w:rFonts w:ascii="Symbol" w:hAnsi="Symbol" w:cs="Symbol"/>
    </w:rPr>
  </w:style>
  <w:style w:type="character" w:customStyle="1" w:styleId="WW8Num4z0">
    <w:name w:val="WW8Num4z0"/>
    <w:qFormat/>
    <w:rsid w:val="00DE166A"/>
    <w:rPr>
      <w:rFonts w:ascii="Symbol" w:hAnsi="Symbol" w:cs="Symbol"/>
    </w:rPr>
  </w:style>
  <w:style w:type="character" w:customStyle="1" w:styleId="WW8Num5z0">
    <w:name w:val="WW8Num5z0"/>
    <w:qFormat/>
    <w:rsid w:val="00DE166A"/>
    <w:rPr>
      <w:rFonts w:ascii="Symbol" w:hAnsi="Symbol" w:cs="Symbol"/>
    </w:rPr>
  </w:style>
  <w:style w:type="character" w:customStyle="1" w:styleId="WW8Num6z0">
    <w:name w:val="WW8Num6z0"/>
    <w:qFormat/>
    <w:rsid w:val="00DE166A"/>
    <w:rPr>
      <w:sz w:val="23"/>
      <w:szCs w:val="23"/>
    </w:rPr>
  </w:style>
  <w:style w:type="character" w:customStyle="1" w:styleId="WW8Num7z0">
    <w:name w:val="WW8Num7z0"/>
    <w:qFormat/>
    <w:rsid w:val="00DE166A"/>
    <w:rPr>
      <w:rFonts w:ascii="Symbol" w:hAnsi="Symbol" w:cs="Symbol"/>
    </w:rPr>
  </w:style>
  <w:style w:type="character" w:customStyle="1" w:styleId="WW8Num8z0">
    <w:name w:val="WW8Num8z0"/>
    <w:qFormat/>
    <w:rsid w:val="00DE166A"/>
    <w:rPr>
      <w:rFonts w:ascii="Symbol" w:hAnsi="Symbol" w:cs="Symbol"/>
      <w:color w:val="000000"/>
      <w:sz w:val="23"/>
      <w:szCs w:val="23"/>
      <w:lang w:val="en-US"/>
    </w:rPr>
  </w:style>
  <w:style w:type="character" w:customStyle="1" w:styleId="WW8Num9z0">
    <w:name w:val="WW8Num9z0"/>
    <w:qFormat/>
    <w:rsid w:val="00DE166A"/>
    <w:rPr>
      <w:rFonts w:ascii="Symbol" w:hAnsi="Symbol" w:cs="Symbol"/>
    </w:rPr>
  </w:style>
  <w:style w:type="character" w:customStyle="1" w:styleId="WW8Num11z0">
    <w:name w:val="WW8Num11z0"/>
    <w:qFormat/>
    <w:rsid w:val="00DE166A"/>
    <w:rPr>
      <w:rFonts w:ascii="Symbol" w:hAnsi="Symbol" w:cs="Symbol"/>
    </w:rPr>
  </w:style>
  <w:style w:type="character" w:customStyle="1" w:styleId="WW8NumSt11z0">
    <w:name w:val="WW8NumSt11z0"/>
    <w:qFormat/>
    <w:rsid w:val="00DE166A"/>
    <w:rPr>
      <w:rFonts w:ascii="Symbol" w:hAnsi="Symbol" w:cs="Symbol"/>
    </w:rPr>
  </w:style>
  <w:style w:type="character" w:customStyle="1" w:styleId="2">
    <w:name w:val="Основной шрифт абзаца2"/>
    <w:qFormat/>
    <w:rsid w:val="00DE166A"/>
  </w:style>
  <w:style w:type="character" w:customStyle="1" w:styleId="WW8Num10z0">
    <w:name w:val="WW8Num10z0"/>
    <w:qFormat/>
    <w:rsid w:val="00DE166A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E166A"/>
  </w:style>
  <w:style w:type="character" w:customStyle="1" w:styleId="WW-Absatz-Standardschriftart">
    <w:name w:val="WW-Absatz-Standardschriftart"/>
    <w:qFormat/>
    <w:rsid w:val="00DE166A"/>
  </w:style>
  <w:style w:type="character" w:customStyle="1" w:styleId="WW8Num2z1">
    <w:name w:val="WW8Num2z1"/>
    <w:qFormat/>
    <w:rsid w:val="00DE166A"/>
    <w:rPr>
      <w:rFonts w:ascii="Courier New" w:hAnsi="Courier New" w:cs="Courier New"/>
    </w:rPr>
  </w:style>
  <w:style w:type="character" w:customStyle="1" w:styleId="WW8Num2z2">
    <w:name w:val="WW8Num2z2"/>
    <w:qFormat/>
    <w:rsid w:val="00DE166A"/>
    <w:rPr>
      <w:rFonts w:ascii="Wingdings" w:hAnsi="Wingdings" w:cs="Wingdings"/>
    </w:rPr>
  </w:style>
  <w:style w:type="character" w:customStyle="1" w:styleId="WW8Num3z1">
    <w:name w:val="WW8Num3z1"/>
    <w:qFormat/>
    <w:rsid w:val="00DE166A"/>
    <w:rPr>
      <w:rFonts w:ascii="Courier New" w:hAnsi="Courier New" w:cs="Courier New"/>
    </w:rPr>
  </w:style>
  <w:style w:type="character" w:customStyle="1" w:styleId="WW8Num3z2">
    <w:name w:val="WW8Num3z2"/>
    <w:qFormat/>
    <w:rsid w:val="00DE166A"/>
    <w:rPr>
      <w:rFonts w:ascii="Wingdings" w:hAnsi="Wingdings" w:cs="Wingdings"/>
    </w:rPr>
  </w:style>
  <w:style w:type="character" w:customStyle="1" w:styleId="WW8Num4z1">
    <w:name w:val="WW8Num4z1"/>
    <w:qFormat/>
    <w:rsid w:val="00DE166A"/>
    <w:rPr>
      <w:rFonts w:ascii="Courier New" w:hAnsi="Courier New" w:cs="Courier New"/>
    </w:rPr>
  </w:style>
  <w:style w:type="character" w:customStyle="1" w:styleId="WW8Num4z2">
    <w:name w:val="WW8Num4z2"/>
    <w:qFormat/>
    <w:rsid w:val="00DE166A"/>
    <w:rPr>
      <w:rFonts w:ascii="Wingdings" w:hAnsi="Wingdings" w:cs="Wingdings"/>
    </w:rPr>
  </w:style>
  <w:style w:type="character" w:customStyle="1" w:styleId="WW8Num5z1">
    <w:name w:val="WW8Num5z1"/>
    <w:qFormat/>
    <w:rsid w:val="00DE166A"/>
    <w:rPr>
      <w:rFonts w:ascii="Courier New" w:hAnsi="Courier New" w:cs="Courier New"/>
    </w:rPr>
  </w:style>
  <w:style w:type="character" w:customStyle="1" w:styleId="WW8Num5z2">
    <w:name w:val="WW8Num5z2"/>
    <w:qFormat/>
    <w:rsid w:val="00DE166A"/>
    <w:rPr>
      <w:rFonts w:ascii="Wingdings" w:hAnsi="Wingdings" w:cs="Wingdings"/>
    </w:rPr>
  </w:style>
  <w:style w:type="character" w:customStyle="1" w:styleId="WW8Num6z1">
    <w:name w:val="WW8Num6z1"/>
    <w:qFormat/>
    <w:rsid w:val="00DE166A"/>
    <w:rPr>
      <w:rFonts w:ascii="Courier New" w:hAnsi="Courier New" w:cs="Courier New"/>
    </w:rPr>
  </w:style>
  <w:style w:type="character" w:customStyle="1" w:styleId="WW8Num6z2">
    <w:name w:val="WW8Num6z2"/>
    <w:qFormat/>
    <w:rsid w:val="00DE166A"/>
    <w:rPr>
      <w:rFonts w:ascii="Wingdings" w:hAnsi="Wingdings" w:cs="Wingdings"/>
    </w:rPr>
  </w:style>
  <w:style w:type="character" w:customStyle="1" w:styleId="WW8Num7z1">
    <w:name w:val="WW8Num7z1"/>
    <w:qFormat/>
    <w:rsid w:val="00DE166A"/>
    <w:rPr>
      <w:rFonts w:ascii="Courier New" w:hAnsi="Courier New" w:cs="Courier New"/>
    </w:rPr>
  </w:style>
  <w:style w:type="character" w:customStyle="1" w:styleId="WW8Num7z2">
    <w:name w:val="WW8Num7z2"/>
    <w:qFormat/>
    <w:rsid w:val="00DE166A"/>
    <w:rPr>
      <w:rFonts w:ascii="Wingdings" w:hAnsi="Wingdings" w:cs="Wingdings"/>
    </w:rPr>
  </w:style>
  <w:style w:type="character" w:customStyle="1" w:styleId="WW8Num8z1">
    <w:name w:val="WW8Num8z1"/>
    <w:qFormat/>
    <w:rsid w:val="00DE166A"/>
    <w:rPr>
      <w:rFonts w:ascii="Courier New" w:hAnsi="Courier New" w:cs="Courier New"/>
    </w:rPr>
  </w:style>
  <w:style w:type="character" w:customStyle="1" w:styleId="WW8Num8z2">
    <w:name w:val="WW8Num8z2"/>
    <w:qFormat/>
    <w:rsid w:val="00DE166A"/>
    <w:rPr>
      <w:rFonts w:ascii="Wingdings" w:hAnsi="Wingdings" w:cs="Wingdings"/>
    </w:rPr>
  </w:style>
  <w:style w:type="character" w:customStyle="1" w:styleId="WW8Num10z1">
    <w:name w:val="WW8Num10z1"/>
    <w:qFormat/>
    <w:rsid w:val="00DE166A"/>
    <w:rPr>
      <w:rFonts w:ascii="Courier New" w:hAnsi="Courier New" w:cs="Courier New"/>
    </w:rPr>
  </w:style>
  <w:style w:type="character" w:customStyle="1" w:styleId="WW8Num10z2">
    <w:name w:val="WW8Num10z2"/>
    <w:qFormat/>
    <w:rsid w:val="00DE166A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E166A"/>
  </w:style>
  <w:style w:type="character" w:customStyle="1" w:styleId="3">
    <w:name w:val="Основной текст с отступом 3 Знак"/>
    <w:qFormat/>
    <w:rsid w:val="00DE166A"/>
    <w:rPr>
      <w:b/>
      <w:sz w:val="24"/>
    </w:rPr>
  </w:style>
  <w:style w:type="character" w:customStyle="1" w:styleId="a3">
    <w:name w:val="Без интервала Знак"/>
    <w:qFormat/>
    <w:rsid w:val="00DE166A"/>
    <w:rPr>
      <w:rFonts w:ascii="Calibri" w:hAnsi="Calibri" w:cs="Calibri"/>
      <w:sz w:val="22"/>
      <w:szCs w:val="22"/>
      <w:lang w:val="ru-RU" w:bidi="ar-SA"/>
    </w:rPr>
  </w:style>
  <w:style w:type="character" w:customStyle="1" w:styleId="a4">
    <w:name w:val="Подзаголовок Знак"/>
    <w:qFormat/>
    <w:rsid w:val="00DE166A"/>
    <w:rPr>
      <w:rFonts w:ascii="Calibri Light" w:eastAsia="Times New Roman" w:hAnsi="Calibri Light" w:cs="Times New Roman"/>
      <w:sz w:val="24"/>
      <w:szCs w:val="24"/>
    </w:rPr>
  </w:style>
  <w:style w:type="character" w:customStyle="1" w:styleId="InternetLink">
    <w:name w:val="Internet Link"/>
    <w:rsid w:val="00DE166A"/>
    <w:rPr>
      <w:color w:val="0000FF"/>
      <w:u w:val="single"/>
    </w:rPr>
  </w:style>
  <w:style w:type="character" w:customStyle="1" w:styleId="a5">
    <w:name w:val="Символ нумерации"/>
    <w:qFormat/>
    <w:rsid w:val="00DE166A"/>
  </w:style>
  <w:style w:type="character" w:styleId="a6">
    <w:name w:val="Emphasis"/>
    <w:qFormat/>
    <w:rsid w:val="00DE166A"/>
    <w:rPr>
      <w:i/>
      <w:iCs/>
    </w:rPr>
  </w:style>
  <w:style w:type="paragraph" w:customStyle="1" w:styleId="Heading">
    <w:name w:val="Heading"/>
    <w:basedOn w:val="a"/>
    <w:next w:val="a7"/>
    <w:qFormat/>
    <w:rsid w:val="00DE16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sid w:val="00DE166A"/>
    <w:rPr>
      <w:sz w:val="28"/>
      <w:szCs w:val="20"/>
    </w:rPr>
  </w:style>
  <w:style w:type="paragraph" w:styleId="a8">
    <w:name w:val="List"/>
    <w:basedOn w:val="a7"/>
    <w:rsid w:val="00DE166A"/>
    <w:rPr>
      <w:rFonts w:cs="Mangal"/>
    </w:rPr>
  </w:style>
  <w:style w:type="paragraph" w:styleId="a9">
    <w:name w:val="caption"/>
    <w:basedOn w:val="a"/>
    <w:qFormat/>
    <w:rsid w:val="00DE16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E166A"/>
    <w:pPr>
      <w:suppressLineNumbers/>
    </w:pPr>
  </w:style>
  <w:style w:type="paragraph" w:customStyle="1" w:styleId="aa">
    <w:name w:val="Заголовок"/>
    <w:basedOn w:val="a"/>
    <w:next w:val="a7"/>
    <w:qFormat/>
    <w:rsid w:val="00DE166A"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20">
    <w:name w:val="Название2"/>
    <w:basedOn w:val="a"/>
    <w:qFormat/>
    <w:rsid w:val="00DE166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DE166A"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rsid w:val="00DE166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DE166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qFormat/>
    <w:rsid w:val="00DE166A"/>
    <w:pPr>
      <w:ind w:firstLine="720"/>
    </w:pPr>
    <w:rPr>
      <w:b/>
      <w:szCs w:val="20"/>
    </w:rPr>
  </w:style>
  <w:style w:type="paragraph" w:styleId="ab">
    <w:name w:val="Balloon Text"/>
    <w:basedOn w:val="a"/>
    <w:qFormat/>
    <w:rsid w:val="00DE166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E166A"/>
    <w:pPr>
      <w:suppressAutoHyphens/>
      <w:autoSpaceDE w:val="0"/>
    </w:pPr>
    <w:rPr>
      <w:rFonts w:eastAsia="Arial" w:cs="Times New Roman"/>
      <w:color w:val="000000"/>
      <w:sz w:val="24"/>
      <w:lang w:val="ru-RU" w:bidi="ar-SA"/>
    </w:rPr>
  </w:style>
  <w:style w:type="paragraph" w:styleId="ac">
    <w:name w:val="No Spacing"/>
    <w:qFormat/>
    <w:rsid w:val="00DE166A"/>
    <w:pPr>
      <w:suppressAutoHyphens/>
    </w:pPr>
    <w:rPr>
      <w:rFonts w:ascii="Calibri" w:eastAsia="Arial" w:hAnsi="Calibri" w:cs="Calibri"/>
      <w:sz w:val="22"/>
      <w:szCs w:val="22"/>
      <w:lang w:val="ru-RU" w:bidi="ar-SA"/>
    </w:rPr>
  </w:style>
  <w:style w:type="paragraph" w:customStyle="1" w:styleId="WW-">
    <w:name w:val="WW-Базовый"/>
    <w:qFormat/>
    <w:rsid w:val="00DE166A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sz w:val="22"/>
      <w:szCs w:val="22"/>
      <w:lang w:val="ru-RU" w:bidi="ar-SA"/>
    </w:rPr>
  </w:style>
  <w:style w:type="paragraph" w:styleId="ad">
    <w:name w:val="Subtitle"/>
    <w:basedOn w:val="a"/>
    <w:next w:val="a"/>
    <w:qFormat/>
    <w:rsid w:val="00DE166A"/>
    <w:pPr>
      <w:spacing w:after="60"/>
      <w:jc w:val="center"/>
    </w:pPr>
    <w:rPr>
      <w:rFonts w:ascii="Calibri Light" w:hAnsi="Calibri Light"/>
    </w:rPr>
  </w:style>
  <w:style w:type="paragraph" w:customStyle="1" w:styleId="ae">
    <w:name w:val="Содержимое таблицы"/>
    <w:basedOn w:val="a"/>
    <w:qFormat/>
    <w:rsid w:val="00DE166A"/>
    <w:pPr>
      <w:suppressLineNumbers/>
    </w:pPr>
  </w:style>
  <w:style w:type="paragraph" w:customStyle="1" w:styleId="af">
    <w:name w:val="Заголовок таблицы"/>
    <w:basedOn w:val="ae"/>
    <w:qFormat/>
    <w:rsid w:val="00DE166A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qFormat/>
    <w:rsid w:val="00DE166A"/>
  </w:style>
  <w:style w:type="paragraph" w:styleId="af1">
    <w:name w:val="List Paragraph"/>
    <w:basedOn w:val="a"/>
    <w:qFormat/>
    <w:rsid w:val="00DE166A"/>
    <w:pPr>
      <w:ind w:left="720"/>
    </w:pPr>
  </w:style>
  <w:style w:type="paragraph" w:styleId="af2">
    <w:name w:val="Normal (Web)"/>
    <w:basedOn w:val="a"/>
    <w:qFormat/>
    <w:rsid w:val="00DE166A"/>
    <w:pPr>
      <w:spacing w:before="280" w:after="280"/>
    </w:pPr>
  </w:style>
  <w:style w:type="paragraph" w:customStyle="1" w:styleId="western">
    <w:name w:val="western"/>
    <w:basedOn w:val="a"/>
    <w:qFormat/>
    <w:rsid w:val="00DE166A"/>
    <w:pPr>
      <w:spacing w:before="280" w:after="280"/>
    </w:pPr>
  </w:style>
  <w:style w:type="paragraph" w:customStyle="1" w:styleId="TableContents">
    <w:name w:val="Table Contents"/>
    <w:basedOn w:val="a"/>
    <w:qFormat/>
    <w:rsid w:val="00DE166A"/>
    <w:pPr>
      <w:suppressLineNumbers/>
    </w:pPr>
  </w:style>
  <w:style w:type="paragraph" w:customStyle="1" w:styleId="TableHeading">
    <w:name w:val="Table Heading"/>
    <w:basedOn w:val="TableContents"/>
    <w:qFormat/>
    <w:rsid w:val="00DE166A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DE166A"/>
  </w:style>
  <w:style w:type="numbering" w:customStyle="1" w:styleId="WW8Num1">
    <w:name w:val="WW8Num1"/>
    <w:qFormat/>
    <w:rsid w:val="00DE166A"/>
  </w:style>
  <w:style w:type="numbering" w:customStyle="1" w:styleId="WW8Num2">
    <w:name w:val="WW8Num2"/>
    <w:qFormat/>
    <w:rsid w:val="00DE166A"/>
  </w:style>
  <w:style w:type="numbering" w:customStyle="1" w:styleId="WW8Num3">
    <w:name w:val="WW8Num3"/>
    <w:qFormat/>
    <w:rsid w:val="00DE166A"/>
  </w:style>
  <w:style w:type="numbering" w:customStyle="1" w:styleId="WW8Num4">
    <w:name w:val="WW8Num4"/>
    <w:qFormat/>
    <w:rsid w:val="00DE166A"/>
  </w:style>
  <w:style w:type="numbering" w:customStyle="1" w:styleId="WW8Num5">
    <w:name w:val="WW8Num5"/>
    <w:qFormat/>
    <w:rsid w:val="00DE166A"/>
  </w:style>
  <w:style w:type="numbering" w:customStyle="1" w:styleId="WW8Num6">
    <w:name w:val="WW8Num6"/>
    <w:qFormat/>
    <w:rsid w:val="00DE166A"/>
  </w:style>
  <w:style w:type="numbering" w:customStyle="1" w:styleId="WW8Num7">
    <w:name w:val="WW8Num7"/>
    <w:qFormat/>
    <w:rsid w:val="00DE166A"/>
  </w:style>
  <w:style w:type="numbering" w:customStyle="1" w:styleId="WW8Num8">
    <w:name w:val="WW8Num8"/>
    <w:qFormat/>
    <w:rsid w:val="00DE166A"/>
  </w:style>
  <w:style w:type="table" w:styleId="af3">
    <w:name w:val="Table Grid"/>
    <w:basedOn w:val="a1"/>
    <w:uiPriority w:val="59"/>
    <w:rsid w:val="00A54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9836E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836EA"/>
    <w:rPr>
      <w:rFonts w:eastAsia="Times New Roman" w:cs="Times New Roman"/>
      <w:sz w:val="24"/>
      <w:lang w:val="ru-RU" w:bidi="ar-SA"/>
    </w:rPr>
  </w:style>
  <w:style w:type="paragraph" w:styleId="af6">
    <w:name w:val="footer"/>
    <w:basedOn w:val="a"/>
    <w:link w:val="af7"/>
    <w:uiPriority w:val="99"/>
    <w:semiHidden/>
    <w:unhideWhenUsed/>
    <w:rsid w:val="009836E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836EA"/>
    <w:rPr>
      <w:rFonts w:eastAsia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sz w:val="23"/>
      <w:szCs w:val="23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  <w:color w:val="000000"/>
      <w:sz w:val="23"/>
      <w:szCs w:val="23"/>
      <w:lang w:val="en-U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St11z0">
    <w:name w:val="WW8NumSt11z0"/>
    <w:qFormat/>
    <w:rPr>
      <w:rFonts w:ascii="Symbol" w:hAnsi="Symbol" w:cs="Symbol"/>
    </w:rPr>
  </w:style>
  <w:style w:type="character" w:customStyle="1" w:styleId="2">
    <w:name w:val="Основной шрифт абзаца2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customStyle="1" w:styleId="3">
    <w:name w:val="Основной текст с отступом 3 Знак"/>
    <w:qFormat/>
    <w:rPr>
      <w:b/>
      <w:sz w:val="24"/>
    </w:rPr>
  </w:style>
  <w:style w:type="character" w:customStyle="1" w:styleId="a3">
    <w:name w:val="Без интервала Знак"/>
    <w:qFormat/>
    <w:rPr>
      <w:rFonts w:ascii="Calibri" w:hAnsi="Calibri" w:cs="Calibri"/>
      <w:sz w:val="22"/>
      <w:szCs w:val="22"/>
      <w:lang w:val="ru-RU" w:bidi="ar-SA"/>
    </w:rPr>
  </w:style>
  <w:style w:type="character" w:customStyle="1" w:styleId="a4">
    <w:name w:val="Подзаголовок Знак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5">
    <w:name w:val="Символ нумерации"/>
    <w:qFormat/>
  </w:style>
  <w:style w:type="character" w:styleId="a6">
    <w:name w:val="Emphasis"/>
    <w:qFormat/>
    <w:rPr>
      <w:i/>
      <w:iCs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7">
    <w:name w:val="Body Text"/>
    <w:basedOn w:val="a"/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qFormat/>
    <w:pPr>
      <w:ind w:firstLine="720"/>
    </w:pPr>
    <w:rPr>
      <w:b/>
      <w:szCs w:val="20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  <w:autoSpaceDE w:val="0"/>
    </w:pPr>
    <w:rPr>
      <w:rFonts w:eastAsia="Arial" w:cs="Times New Roman"/>
      <w:color w:val="000000"/>
      <w:sz w:val="24"/>
      <w:lang w:val="ru-RU" w:bidi="ar-SA"/>
    </w:rPr>
  </w:style>
  <w:style w:type="paragraph" w:styleId="ac">
    <w:name w:val="No Spacing"/>
    <w:qFormat/>
    <w:pPr>
      <w:suppressAutoHyphens/>
    </w:pPr>
    <w:rPr>
      <w:rFonts w:ascii="Calibri" w:eastAsia="Arial" w:hAnsi="Calibri" w:cs="Calibri"/>
      <w:sz w:val="22"/>
      <w:szCs w:val="22"/>
      <w:lang w:val="ru-RU" w:bidi="ar-SA"/>
    </w:rPr>
  </w:style>
  <w:style w:type="paragraph" w:customStyle="1" w:styleId="WW-">
    <w:name w:val="WW-Базовый"/>
    <w:qFormat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sz w:val="22"/>
      <w:szCs w:val="22"/>
      <w:lang w:val="ru-RU" w:bidi="ar-SA"/>
    </w:rPr>
  </w:style>
  <w:style w:type="paragraph" w:styleId="ad">
    <w:name w:val="Subtitle"/>
    <w:basedOn w:val="a"/>
    <w:next w:val="a"/>
    <w:qFormat/>
    <w:pPr>
      <w:spacing w:after="60"/>
      <w:jc w:val="center"/>
    </w:pPr>
    <w:rPr>
      <w:rFonts w:ascii="Calibri Light" w:hAnsi="Calibri Light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7"/>
    <w:qFormat/>
  </w:style>
  <w:style w:type="paragraph" w:styleId="af1">
    <w:name w:val="List Paragraph"/>
    <w:basedOn w:val="a"/>
    <w:qFormat/>
    <w:pPr>
      <w:ind w:left="720"/>
    </w:pPr>
  </w:style>
  <w:style w:type="paragraph" w:styleId="af2">
    <w:name w:val="Normal (Web)"/>
    <w:basedOn w:val="a"/>
    <w:qFormat/>
    <w:pPr>
      <w:spacing w:before="280" w:after="280"/>
    </w:pPr>
  </w:style>
  <w:style w:type="paragraph" w:customStyle="1" w:styleId="western">
    <w:name w:val="western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table" w:styleId="af3">
    <w:name w:val="Table Grid"/>
    <w:basedOn w:val="a1"/>
    <w:uiPriority w:val="59"/>
    <w:rsid w:val="00A54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00DC-B717-47E6-9657-7445ADA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7151</Words>
  <Characters>40764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/>
  <LinksUpToDate>false</LinksUpToDate>
  <CharactersWithSpaces>47820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creator>User</dc:creator>
  <cp:lastModifiedBy>Admin</cp:lastModifiedBy>
  <cp:revision>2</cp:revision>
  <cp:lastPrinted>2019-04-17T05:37:00Z</cp:lastPrinted>
  <dcterms:created xsi:type="dcterms:W3CDTF">2020-09-13T05:48:00Z</dcterms:created>
  <dcterms:modified xsi:type="dcterms:W3CDTF">2020-09-13T05:48:00Z</dcterms:modified>
  <dc:language>en-US</dc:language>
</cp:coreProperties>
</file>